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0001270734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Deepika Pakianathan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105244</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466209.87</w:t>
            </w: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769262609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80"/>
        <w:spacing w:after="0"/>
        <w:tabs>
          <w:tab w:leader="none" w:pos="162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4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20" w:space="600"/>
            <w:col w:w="860" w:space="420"/>
            <w:col w:w="1060" w:space="480"/>
            <w:col w:w="3880" w:space="300"/>
            <w:col w:w="820" w:space="460"/>
            <w:col w:w="1340"/>
          </w:cols>
          <w:pgMar w:left="320" w:top="108" w:right="339" w:bottom="1440" w:gutter="0" w:footer="0" w:header="0"/>
        </w:sectPr>
      </w:pPr>
    </w:p>
    <w:p>
      <w:pPr>
        <w:spacing w:after="0" w:line="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American</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Depositary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of option</w:t>
      </w:r>
    </w:p>
    <w:p>
      <w:pPr>
        <w:spacing w:after="0" w:line="1" w:lineRule="exact"/>
        <w:rPr>
          <w:sz w:val="20"/>
          <w:szCs w:val="20"/>
          <w:color w:val="auto"/>
        </w:rPr>
      </w:pPr>
    </w:p>
    <w:p>
      <w:pPr>
        <w:sectPr>
          <w:pgSz w:w="11900" w:h="16838" w:orient="portrait"/>
          <w:cols w:equalWidth="0" w:num="2">
            <w:col w:w="1880" w:space="720"/>
            <w:col w:w="8640"/>
          </w:cols>
          <w:pgMar w:left="320" w:top="108" w:right="33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08/22/2024 under a registered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color w:val="auto"/>
        </w:rPr>
        <w:t>105244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08/22/2024 Services Rendered</w:t>
      </w:r>
    </w:p>
    <w:p>
      <w:pPr>
        <w:spacing w:after="0" w:line="1" w:lineRule="exact"/>
        <w:rPr>
          <w:sz w:val="20"/>
          <w:szCs w:val="20"/>
          <w:color w:val="auto"/>
        </w:rPr>
      </w:pPr>
    </w:p>
    <w:p>
      <w:pPr>
        <w:sectPr>
          <w:pgSz w:w="11900" w:h="16838" w:orient="portrait"/>
          <w:cols w:equalWidth="0" w:num="5">
            <w:col w:w="840" w:space="720"/>
            <w:col w:w="2580" w:space="160"/>
            <w:col w:w="2220" w:space="720"/>
            <w:col w:w="660" w:space="640"/>
            <w:col w:w="2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Representing</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color w:val="auto"/>
        </w:rPr>
        <w:t>plan</w:t>
      </w:r>
    </w:p>
    <w:p>
      <w:pPr>
        <w:spacing w:after="0" w:line="1" w:lineRule="exact"/>
        <w:rPr>
          <w:sz w:val="20"/>
          <w:szCs w:val="20"/>
          <w:color w:val="auto"/>
        </w:rPr>
      </w:pPr>
    </w:p>
    <w:p>
      <w:pPr>
        <w:sectPr>
          <w:pgSz w:w="11900" w:h="16838" w:orient="portrait"/>
          <w:cols w:equalWidth="0" w:num="2">
            <w:col w:w="1880" w:space="720"/>
            <w:col w:w="86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Ordinary Shares</w:t>
      </w:r>
    </w:p>
    <w:p>
      <w:pPr>
        <w:sectPr>
          <w:pgSz w:w="11900" w:h="16838" w:orient="portrait"/>
          <w:cols w:equalWidth="0" w:num="1">
            <w:col w:w="11240"/>
          </w:cols>
          <w:pgMar w:left="320" w:top="108" w:right="339" w:bottom="144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2"/>
          <w:szCs w:val="42"/>
          <w:color w:val="auto"/>
          <w:vertAlign w:val="subscript"/>
        </w:rPr>
        <w:t>Remarks</w:t>
      </w:r>
      <w:r>
        <w:rPr>
          <w:rFonts w:ascii="Times New Roman" w:cs="Times New Roman" w:eastAsia="Times New Roman" w:hAnsi="Times New Roman"/>
          <w:sz w:val="21"/>
          <w:szCs w:val="21"/>
          <w:color w:val="auto"/>
        </w:rPr>
        <w:t xml:space="preserve"> Shares to be sold are American Depositary Shares ("ADSs"). The number of shares outstanding are ordinary shares.</w:t>
      </w:r>
    </w:p>
    <w:p>
      <w:pPr>
        <w:ind w:left="940"/>
        <w:spacing w:after="0"/>
        <w:rPr>
          <w:sz w:val="20"/>
          <w:szCs w:val="20"/>
          <w:color w:val="auto"/>
        </w:rPr>
      </w:pPr>
      <w:r>
        <w:rPr>
          <w:rFonts w:ascii="Times New Roman" w:cs="Times New Roman" w:eastAsia="Times New Roman" w:hAnsi="Times New Roman"/>
          <w:sz w:val="22"/>
          <w:szCs w:val="22"/>
          <w:color w:val="auto"/>
        </w:rPr>
        <w:t>Each ADS represents five ordinary shares. Sale is due to fund administration reasons.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Deepika Pakianathan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2024-08-22T17:42:01Z</dcterms:created>
  <dcterms:modified xsi:type="dcterms:W3CDTF">2024-08-22T17:42:01Z</dcterms:modified>
</cp:coreProperties>
</file>