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607695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6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May 1,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MPH), a clinical stage UK based biopharmaceutical company focused on rare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diseases, received notification that on 29 April 2019, Darcy Nicolle, a person closely associated (PCA) with Wills Hughes-Wilson, Head of Patient Access, purchased 8000 ordinary shares at a price of GBP1.19 per share.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30 April 2019, Charles Sermon, General Counsel of Mereo BioPharma, purchased 6456 American Depositary Shares (ADSs) at a total price of USD6.00 per share and Richard Jones, Chief Financial Officer of Mereo BioPharma, purchased 1050 American Depositary Shares (ADSs) at a price of USD6.04 per share.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Darcy Nicolle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Person closely associated (PCA) with Wills Hughes-Wilson, Head of Patient Access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Ordinary Shares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GBP1.19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8000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information: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8000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Aggregated price: GBP1.194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2019-04-29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AIMX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19" w:right="2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Charles Sermon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82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(ADSs)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USD6.04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6456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information: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6456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USD6.00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2019-04-30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9" w:right="23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2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Jones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Mereo BioPharma Group plc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4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 (iv)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place where transactions have been conducted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type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USD5.94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1050</w:t>
            </w: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information: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1050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USD5.94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2019-04-30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7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9" w:right="239" w:bottom="1440" w:gutter="0" w:footer="0" w:header="0"/>
        </w:sectPr>
      </w:pPr>
    </w:p>
    <w:bookmarkStart w:id="4" w:name="page5"/>
    <w:bookmarkEnd w:id="4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4284345</wp:posOffset>
            </wp:positionH>
            <wp:positionV relativeFrom="paragraph">
              <wp:posOffset>-130810</wp:posOffset>
            </wp:positionV>
            <wp:extent cx="22466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1326515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82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2019-12-20T01:44:55Z</dcterms:created>
  <dcterms:modified xsi:type="dcterms:W3CDTF">2019-12-20T01:44:55Z</dcterms:modified>
</cp:coreProperties>
</file>