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May, 2019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001-38452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MEREO BIOPHARMA GROUP PLC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255905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503" w:right="1440" w:bottom="1440" w:gutter="0" w:footer="0" w:header="0"/>
        </w:sectPr>
      </w:pPr>
    </w:p>
    <w:bookmarkStart w:id="1" w:name="page2"/>
    <w:bookmarkEnd w:id="1"/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("Mereo" or the "Company")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Notification of PDMR Dealing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London, May 22, 2019 </w:t>
      </w:r>
      <w:r>
        <w:rPr>
          <w:rFonts w:ascii="Arial" w:cs="Arial" w:eastAsia="Arial" w:hAnsi="Arial"/>
          <w:sz w:val="18"/>
          <w:szCs w:val="18"/>
          <w:color w:val="auto"/>
        </w:rPr>
        <w:t>- Mereo BioPharma Group plc (AIM: MPH, NASDAQ: MREO), a clinical stage UK based biopharmaceutical company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focused on rare diseases, received notification that on May 20, 2019, Alexandra (“Wills”) Hughes-Wilson, Head of Patient Access &amp; Commercial Planning at Mereo, purchased 1,650 American Depositary Shares (ADSs) at a price of USD5.42 per share.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59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3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Alexandra (“Wills”) Hughes-Wilson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Head of Patient Access &amp; Commercial Planning, Mereo BioPharma Group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each place where transactions have been conducted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the financial</w:t>
            </w:r>
          </w:p>
        </w:tc>
        <w:tc>
          <w:tcPr>
            <w:tcW w:w="82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 AMERICAN DEPOSITARY SHARES (ADSs)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 type of instrument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 of ADSs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3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USD5.42</w:t>
            </w:r>
          </w:p>
        </w:tc>
        <w:tc>
          <w:tcPr>
            <w:tcW w:w="3840" w:type="dxa"/>
            <w:vAlign w:val="bottom"/>
            <w:tcBorders>
              <w:right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1,650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information: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1,650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volume, Price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USD5.42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2019-05-20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XNMS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6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22, 2019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7540" w:type="dxa"/>
            <w:vAlign w:val="bottom"/>
          </w:tcPr>
          <w:p>
            <w:pPr>
              <w:ind w:left="6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Charles Sermon</w:t>
            </w:r>
          </w:p>
        </w:tc>
      </w:tr>
      <w:tr>
        <w:trPr>
          <w:trHeight w:val="195"/>
        </w:trPr>
        <w:tc>
          <w:tcPr>
            <w:tcW w:w="7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Name:</w:t>
            </w:r>
          </w:p>
        </w:tc>
        <w:tc>
          <w:tcPr>
            <w:tcW w:w="33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Charles Sermon</w:t>
            </w:r>
          </w:p>
        </w:tc>
      </w:tr>
      <w:tr>
        <w:trPr>
          <w:trHeight w:val="230"/>
        </w:trPr>
        <w:tc>
          <w:tcPr>
            <w:tcW w:w="7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</w:t>
            </w:r>
          </w:p>
        </w:tc>
      </w:tr>
      <w:tr>
        <w:trPr>
          <w:trHeight w:val="594"/>
        </w:trPr>
        <w:tc>
          <w:tcPr>
            <w:tcW w:w="7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79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2019-12-02T17:39:53Z</dcterms:created>
  <dcterms:modified xsi:type="dcterms:W3CDTF">2019-12-02T17:39:53Z</dcterms:modified>
</cp:coreProperties>
</file>