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PAKIANATHAN DEEPIKA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02/08/2034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in substantially equal monthly installments over a one year period from the February 8, 2024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70734" TargetMode="External"/><Relationship Id="rId4" Type="http://schemas.openxmlformats.org/officeDocument/2006/relationships/hyperlink" Target="http://www.sec.gov/cgi-bin/browse-edgar?action=getcompany&amp;CIK=00017197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3329</Characters>
  <CharactersWithSpaces>3876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