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pBdr>
          <w:bottom w:val="single" w:sz="24" w:space="0" w:color="808080"/>
        </w:pBdr>
        <w:bidi w:val="0"/>
        <w:jc w:val="left"/>
        <w:rPr/>
      </w:pPr>
      <w:r>
        <w:rPr/>
      </w:r>
      <w:bookmarkStart w:id="0" w:name="rocksprings-mreo093024a4.htm"/>
      <w:bookmarkStart w:id="1" w:name="ksrockspringsmreo093024a4"/>
      <w:bookmarkStart w:id="2" w:name="rocksprings-mreo093024a4.htm"/>
      <w:bookmarkStart w:id="3" w:name="ksrockspringsmreo093024a4"/>
      <w:bookmarkEnd w:id="2"/>
      <w:bookmarkEnd w:id="3"/>
    </w:p>
    <w:p>
      <w:pPr>
        <w:pStyle w:val="HorizontalLine"/>
        <w:pBdr>
          <w:bottom w:val="single" w:sz="6" w:space="0" w:color="808080"/>
        </w:pBdr>
        <w:bidi w:val="0"/>
        <w:jc w:val="left"/>
        <w:rPr/>
      </w:pPr>
      <w:r>
        <w:rPr/>
      </w:r>
    </w:p>
    <w:p>
      <w:pPr>
        <w:pStyle w:val="TextBody"/>
        <w:bidi w:val="0"/>
        <w:jc w:val="left"/>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24"/>
        </w:rPr>
      </w:pPr>
      <w:r>
        <w:rPr>
          <w:rFonts w:ascii="Times New Roman;Times;Serif" w:hAnsi="Times New Roman;Times;Serif"/>
          <w:b/>
          <w:i w:val="false"/>
          <w:caps w:val="false"/>
          <w:smallCaps w:val="false"/>
          <w:sz w:val="24"/>
        </w:rPr>
        <w:t>UNITED STATES</w:t>
      </w:r>
    </w:p>
    <w:p>
      <w:pPr>
        <w:pStyle w:val="TextBody"/>
        <w:bidi w:val="0"/>
        <w:jc w:val="center"/>
        <w:rPr>
          <w:rFonts w:ascii="Times New Roman;Times;Serif" w:hAnsi="Times New Roman;Times;Serif"/>
          <w:b/>
          <w:i w:val="false"/>
          <w:caps w:val="false"/>
          <w:smallCaps w:val="false"/>
          <w:sz w:val="24"/>
        </w:rPr>
      </w:pPr>
      <w:r>
        <w:rPr>
          <w:rFonts w:ascii="Times New Roman;Times;Serif" w:hAnsi="Times New Roman;Times;Serif"/>
          <w:b/>
          <w:i w:val="false"/>
          <w:caps w:val="false"/>
          <w:smallCaps w:val="false"/>
          <w:sz w:val="24"/>
        </w:rPr>
        <w:t>SECURITIES AND EXCHANGE COMMISSION</w:t>
        <w:br/>
        <w:t>Washington, DC 20549</w:t>
      </w:r>
    </w:p>
    <w:p>
      <w:pPr>
        <w:pStyle w:val="TextBody"/>
        <w:bidi w:val="0"/>
        <w:jc w:val="center"/>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24"/>
        </w:rPr>
      </w:pPr>
      <w:r>
        <w:rPr>
          <w:rFonts w:ascii="Times New Roman;Times;Serif" w:hAnsi="Times New Roman;Times;Serif"/>
          <w:b/>
          <w:i w:val="false"/>
          <w:caps w:val="false"/>
          <w:smallCaps w:val="false"/>
          <w:sz w:val="24"/>
        </w:rPr>
        <w:t>SCHEDULE 13G/A</w:t>
      </w:r>
    </w:p>
    <w:p>
      <w:pPr>
        <w:pStyle w:val="TextBody"/>
        <w:bidi w:val="0"/>
        <w:jc w:val="center"/>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24"/>
        </w:rPr>
      </w:pPr>
      <w:r>
        <w:rPr>
          <w:rFonts w:ascii="Times New Roman;Times;Serif" w:hAnsi="Times New Roman;Times;Serif"/>
          <w:b/>
          <w:i w:val="false"/>
          <w:caps w:val="false"/>
          <w:smallCaps w:val="false"/>
          <w:sz w:val="24"/>
        </w:rPr>
        <w:t>Under the Securities Exchange Act of 1934</w:t>
      </w:r>
    </w:p>
    <w:p>
      <w:pPr>
        <w:pStyle w:val="TextBody"/>
        <w:bidi w:val="0"/>
        <w:jc w:val="center"/>
        <w:rPr>
          <w:rFonts w:ascii="Times New Roman;Times;Serif" w:hAnsi="Times New Roman;Times;Serif"/>
          <w:b/>
          <w:i w:val="false"/>
          <w:caps w:val="false"/>
          <w:smallCaps w:val="false"/>
          <w:sz w:val="24"/>
        </w:rPr>
      </w:pPr>
      <w:r>
        <w:rPr>
          <w:rFonts w:ascii="Times New Roman;Times;Serif" w:hAnsi="Times New Roman;Times;Serif"/>
          <w:b/>
          <w:i w:val="false"/>
          <w:caps w:val="false"/>
          <w:smallCaps w:val="false"/>
          <w:sz w:val="24"/>
        </w:rPr>
        <w:t>(Amendment No. 4)*</w:t>
      </w:r>
    </w:p>
    <w:p>
      <w:pPr>
        <w:pStyle w:val="TextBody"/>
        <w:bidi w:val="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br/>
        <w:br/>
      </w:r>
      <w:r>
        <w:rPr>
          <w:rFonts w:ascii="Times New Roman;Times;Serif" w:hAnsi="Times New Roman;Times;Serif"/>
          <w:b/>
          <w:i w:val="false"/>
          <w:caps w:val="false"/>
          <w:smallCaps w:val="false"/>
          <w:sz w:val="48"/>
        </w:rPr>
        <w:t>MEREO BIOPHARMA GROUP PLC</w:t>
      </w:r>
    </w:p>
    <w:tbl>
      <w:tblPr>
        <w:tblW w:w="5090" w:type="dxa"/>
        <w:jc w:val="left"/>
        <w:tblInd w:w="0" w:type="dxa"/>
        <w:tblLayout w:type="fixed"/>
        <w:tblCellMar>
          <w:top w:w="0" w:type="dxa"/>
          <w:left w:w="0" w:type="dxa"/>
          <w:bottom w:w="28" w:type="dxa"/>
          <w:right w:w="0" w:type="dxa"/>
        </w:tblCellMar>
      </w:tblPr>
      <w:tblGrid>
        <w:gridCol w:w="5090"/>
      </w:tblGrid>
      <w:tr>
        <w:trPr/>
        <w:tc>
          <w:tcPr>
            <w:tcW w:w="5090" w:type="dxa"/>
            <w:tcBorders>
              <w:bottom w:val="single" w:sz="8" w:space="0" w:color="000000"/>
            </w:tcBorders>
            <w:vAlign w:val="center"/>
          </w:tcPr>
          <w:p>
            <w:pPr>
              <w:pStyle w:val="TableContents"/>
              <w:bidi w:val="0"/>
              <w:spacing w:before="0" w:after="283"/>
              <w:jc w:val="left"/>
              <w:rPr>
                <w:sz w:val="4"/>
                <w:szCs w:val="4"/>
              </w:rPr>
            </w:pPr>
            <w:r>
              <w:rPr>
                <w:sz w:val="4"/>
                <w:szCs w:val="4"/>
              </w:rPr>
            </w:r>
          </w:p>
        </w:tc>
      </w:tr>
      <w:tr>
        <w:trPr/>
        <w:tc>
          <w:tcPr>
            <w:tcW w:w="5090"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 of Issuer)</w:t>
            </w:r>
          </w:p>
        </w:tc>
      </w:tr>
      <w:tr>
        <w:trPr/>
        <w:tc>
          <w:tcPr>
            <w:tcW w:w="5090" w:type="dxa"/>
            <w:tcBorders/>
            <w:tcMar>
              <w:bottom w:w="0" w:type="dxa"/>
            </w:tcMar>
            <w:vAlign w:val="center"/>
          </w:tcPr>
          <w:p>
            <w:pPr>
              <w:pStyle w:val="TableContents"/>
              <w:bidi w:val="0"/>
              <w:jc w:val="center"/>
              <w:rPr>
                <w:caps w:val="false"/>
                <w:smallCaps w:val="false"/>
              </w:rPr>
            </w:pPr>
            <w:r>
              <w:rPr>
                <w:caps w:val="false"/>
                <w:smallCaps w:val="false"/>
              </w:rPr>
              <w:t> </w:t>
            </w:r>
          </w:p>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Ordinary Shares, nominal value £0.003, per ordinary share</w:t>
            </w:r>
          </w:p>
        </w:tc>
      </w:tr>
      <w:tr>
        <w:trPr/>
        <w:tc>
          <w:tcPr>
            <w:tcW w:w="5090" w:type="dxa"/>
            <w:tcBorders>
              <w:bottom w:val="single" w:sz="8" w:space="0" w:color="000000"/>
            </w:tcBorders>
            <w:vAlign w:val="center"/>
          </w:tcPr>
          <w:p>
            <w:pPr>
              <w:pStyle w:val="TableContents"/>
              <w:bidi w:val="0"/>
              <w:spacing w:before="0" w:after="283"/>
              <w:jc w:val="left"/>
              <w:rPr>
                <w:sz w:val="4"/>
                <w:szCs w:val="4"/>
              </w:rPr>
            </w:pPr>
            <w:r>
              <w:rPr>
                <w:sz w:val="4"/>
                <w:szCs w:val="4"/>
              </w:rPr>
            </w:r>
          </w:p>
        </w:tc>
      </w:tr>
      <w:tr>
        <w:trPr/>
        <w:tc>
          <w:tcPr>
            <w:tcW w:w="5090"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 of Class of Securities)</w:t>
            </w:r>
          </w:p>
        </w:tc>
      </w:tr>
      <w:tr>
        <w:trPr/>
        <w:tc>
          <w:tcPr>
            <w:tcW w:w="5090" w:type="dxa"/>
            <w:tcBorders/>
            <w:tcMar>
              <w:bottom w:w="0" w:type="dxa"/>
            </w:tcMar>
            <w:vAlign w:val="center"/>
          </w:tcPr>
          <w:p>
            <w:pPr>
              <w:pStyle w:val="TableContents"/>
              <w:bidi w:val="0"/>
              <w:jc w:val="center"/>
              <w:rPr>
                <w:caps w:val="false"/>
                <w:smallCaps w:val="false"/>
              </w:rPr>
            </w:pPr>
            <w:r>
              <w:rPr>
                <w:caps w:val="false"/>
                <w:smallCaps w:val="false"/>
              </w:rPr>
              <w:t> </w:t>
            </w:r>
          </w:p>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589492107**</w:t>
            </w:r>
          </w:p>
        </w:tc>
      </w:tr>
      <w:tr>
        <w:trPr/>
        <w:tc>
          <w:tcPr>
            <w:tcW w:w="5090" w:type="dxa"/>
            <w:tcBorders>
              <w:bottom w:val="single" w:sz="8" w:space="0" w:color="000000"/>
            </w:tcBorders>
            <w:vAlign w:val="center"/>
          </w:tcPr>
          <w:p>
            <w:pPr>
              <w:pStyle w:val="TableContents"/>
              <w:bidi w:val="0"/>
              <w:spacing w:before="0" w:after="283"/>
              <w:jc w:val="left"/>
              <w:rPr>
                <w:sz w:val="4"/>
                <w:szCs w:val="4"/>
              </w:rPr>
            </w:pPr>
            <w:r>
              <w:rPr>
                <w:sz w:val="4"/>
                <w:szCs w:val="4"/>
              </w:rPr>
            </w:r>
          </w:p>
        </w:tc>
      </w:tr>
      <w:tr>
        <w:trPr/>
        <w:tc>
          <w:tcPr>
            <w:tcW w:w="5090"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(CUSIP Number)</w:t>
            </w:r>
          </w:p>
        </w:tc>
      </w:tr>
      <w:tr>
        <w:trPr/>
        <w:tc>
          <w:tcPr>
            <w:tcW w:w="5090" w:type="dxa"/>
            <w:tcBorders/>
            <w:tcMar>
              <w:bottom w:w="0" w:type="dxa"/>
            </w:tcMar>
            <w:vAlign w:val="center"/>
          </w:tcPr>
          <w:p>
            <w:pPr>
              <w:pStyle w:val="TableContents"/>
              <w:bidi w:val="0"/>
              <w:jc w:val="both"/>
              <w:rPr>
                <w:caps w:val="false"/>
                <w:smallCaps w:val="false"/>
              </w:rPr>
            </w:pPr>
            <w:r>
              <w:rPr>
                <w:caps w:val="false"/>
                <w:smallCaps w:val="false"/>
              </w:rPr>
              <w:t> </w:t>
            </w:r>
          </w:p>
          <w:p>
            <w:pPr>
              <w:pStyle w:val="TableContents"/>
              <w:bidi w:val="0"/>
              <w:spacing w:before="0" w:after="283"/>
              <w:jc w:val="both"/>
              <w:rPr>
                <w:caps w:val="false"/>
                <w:smallCaps w:val="false"/>
              </w:rPr>
            </w:pPr>
            <w:r>
              <w:rPr>
                <w:caps w:val="false"/>
                <w:smallCaps w:val="false"/>
              </w:rPr>
              <w:t> </w:t>
            </w:r>
          </w:p>
        </w:tc>
      </w:tr>
      <w:tr>
        <w:trPr/>
        <w:tc>
          <w:tcPr>
            <w:tcW w:w="5090"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September 30, 2024</w:t>
            </w:r>
          </w:p>
        </w:tc>
      </w:tr>
      <w:tr>
        <w:trPr/>
        <w:tc>
          <w:tcPr>
            <w:tcW w:w="5090"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 of Event Which Requires Filing of this Statement)</w:t>
            </w:r>
          </w:p>
        </w:tc>
      </w:tr>
    </w:tbl>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Check the appropriate box to designate the rule pursuant to which this Schedule is filed:</w:t>
      </w:r>
    </w:p>
    <w:p>
      <w:pPr>
        <w:pStyle w:val="TextBody"/>
        <w:bidi w:val="0"/>
        <w:jc w:val="both"/>
        <w:rPr>
          <w:caps w:val="false"/>
          <w:smallCaps w:val="false"/>
        </w:rPr>
      </w:pPr>
      <w:r>
        <w:rPr>
          <w:caps w:val="false"/>
          <w:smallCaps w:val="false"/>
        </w:rPr>
        <w:t> </w:t>
      </w:r>
    </w:p>
    <w:p>
      <w:pPr>
        <w:pStyle w:val="TextBody"/>
        <w:bidi w:val="0"/>
        <w:ind w:left="720" w:right="0" w:hanging="0"/>
        <w:jc w:val="both"/>
        <w:rPr>
          <w:rFonts w:ascii="Times New Roman;Times;Serif" w:hAnsi="Times New Roman;Times;Serif"/>
          <w:b w:val="false"/>
          <w:i w:val="false"/>
          <w:caps w:val="false"/>
          <w:smallCaps w:val="false"/>
          <w:sz w:val="24"/>
        </w:rPr>
      </w:pPr>
      <w:r>
        <w:rPr>
          <w:rFonts w:ascii="Wingdings" w:hAnsi="Wingdings"/>
          <w:b w:val="false"/>
          <w:i w:val="false"/>
          <w:caps w:val="false"/>
          <w:smallCaps w:val="false"/>
          <w:sz w:val="24"/>
        </w:rPr>
        <w:t>o</w:t>
      </w:r>
      <w:r>
        <w:rPr>
          <w:rFonts w:ascii="Times New Roman;Times;Serif" w:hAnsi="Times New Roman;Times;Serif"/>
          <w:b w:val="false"/>
          <w:i w:val="false"/>
          <w:caps w:val="false"/>
          <w:smallCaps w:val="false"/>
          <w:sz w:val="20"/>
        </w:rPr>
        <w:tab/>
        <w:t>Rule 13d-1(b)</w:t>
      </w:r>
    </w:p>
    <w:p>
      <w:pPr>
        <w:pStyle w:val="TextBody"/>
        <w:bidi w:val="0"/>
        <w:ind w:left="72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ab/>
        <w:t>Rule 13d-1(c)</w:t>
      </w:r>
    </w:p>
    <w:p>
      <w:pPr>
        <w:pStyle w:val="TextBody"/>
        <w:bidi w:val="0"/>
        <w:ind w:left="720" w:right="0" w:hanging="0"/>
        <w:jc w:val="both"/>
        <w:rPr>
          <w:rFonts w:ascii="Times New Roman;Times;Serif" w:hAnsi="Times New Roman;Times;Serif"/>
          <w:b w:val="false"/>
          <w:i w:val="false"/>
          <w:caps w:val="false"/>
          <w:smallCaps w:val="false"/>
          <w:sz w:val="24"/>
        </w:rPr>
      </w:pPr>
      <w:r>
        <w:rPr>
          <w:rFonts w:ascii="Wingdings" w:hAnsi="Wingdings"/>
          <w:b w:val="false"/>
          <w:i w:val="false"/>
          <w:caps w:val="false"/>
          <w:smallCaps w:val="false"/>
          <w:sz w:val="24"/>
        </w:rPr>
        <w:t>o</w:t>
      </w:r>
      <w:r>
        <w:rPr>
          <w:rFonts w:ascii="Times New Roman;Times;Serif" w:hAnsi="Times New Roman;Times;Serif"/>
          <w:b w:val="false"/>
          <w:i w:val="false"/>
          <w:caps w:val="false"/>
          <w:smallCaps w:val="false"/>
          <w:sz w:val="20"/>
        </w:rPr>
        <w:tab/>
        <w:t>Rule 13d-1(d)</w:t>
      </w:r>
    </w:p>
    <w:p>
      <w:pPr>
        <w:pStyle w:val="TextBody"/>
        <w:bidi w:val="0"/>
        <w:ind w:left="720" w:right="0" w:hanging="0"/>
        <w:jc w:val="both"/>
        <w:rPr>
          <w:caps w:val="false"/>
          <w:smallCaps w:val="false"/>
        </w:rPr>
      </w:pPr>
      <w:r>
        <w:rPr>
          <w:caps w:val="false"/>
          <w:smallCaps w:val="false"/>
        </w:rPr>
        <w:t> </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 is no CUSIP number assigned to the Ordinary Shares. CUSIP number 589492107 has been assigned to the American Depositary Receipts (“ADRs”) of the Issuer, which are quoted on the Nasdaq Global Market under the symbol “MREO.” Each ADR represents 5 Ordinary Shares.</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pStyle w:val="TextBody"/>
        <w:bidi w:val="0"/>
        <w:spacing w:before="0" w:after="120"/>
        <w:jc w:val="left"/>
        <w:rPr/>
      </w:pPr>
      <w:r>
        <w:rPr/>
        <w:t> </w:t>
      </w:r>
    </w:p>
    <w:p>
      <w:pPr>
        <w:pStyle w:val="HorizontalLine"/>
        <w:pBdr>
          <w:bottom w:val="single" w:sz="6" w:space="0" w:color="808080"/>
        </w:pBdr>
        <w:bidi w:val="0"/>
        <w:jc w:val="left"/>
        <w:rPr/>
      </w:pPr>
      <w:r>
        <w:rPr/>
      </w:r>
    </w:p>
    <w:p>
      <w:pPr>
        <w:pStyle w:val="HorizontalLine"/>
        <w:pBdr>
          <w:bottom w:val="single" w:sz="24" w:space="0" w:color="808080"/>
        </w:pBdr>
        <w:bidi w:val="0"/>
        <w:jc w:val="left"/>
        <w:rPr/>
      </w:pPr>
      <w:r>
        <w:rPr/>
      </w:r>
    </w:p>
    <w:p>
      <w:pPr>
        <w:pStyle w:val="TextBody"/>
        <w:bidi w:val="0"/>
        <w:spacing w:before="120" w:after="283"/>
        <w:jc w:val="left"/>
        <w:rPr/>
      </w:pPr>
      <w:r>
        <w:rPr/>
        <w:t> </w:t>
      </w:r>
    </w:p>
    <w:tbl>
      <w:tblPr>
        <w:tblW w:w="5000" w:type="pct"/>
        <w:jc w:val="left"/>
        <w:tblInd w:w="-15" w:type="dxa"/>
        <w:tblLayout w:type="fixed"/>
        <w:tblCellMar>
          <w:top w:w="28" w:type="dxa"/>
          <w:left w:w="28" w:type="dxa"/>
          <w:bottom w:w="28" w:type="dxa"/>
          <w:right w:w="28" w:type="dxa"/>
        </w:tblCellMar>
      </w:tblPr>
      <w:tblGrid>
        <w:gridCol w:w="3061"/>
        <w:gridCol w:w="4082"/>
        <w:gridCol w:w="3062"/>
      </w:tblGrid>
      <w:tr>
        <w:trPr/>
        <w:tc>
          <w:tcPr>
            <w:tcW w:w="3061" w:type="dxa"/>
            <w:tcBorders>
              <w:top w:val="single" w:sz="12" w:space="0" w:color="000000"/>
              <w:left w:val="single" w:sz="12" w:space="0" w:color="000000"/>
              <w:bottom w:val="single" w:sz="12" w:space="0" w:color="000000"/>
              <w:right w:val="single" w:sz="12" w:space="0" w:color="000000"/>
            </w:tcBorders>
          </w:tcPr>
          <w:p>
            <w:pPr>
              <w:pStyle w:val="TableContents"/>
              <w:bidi w:val="0"/>
              <w:spacing w:before="0" w:after="0"/>
              <w:ind w:left="0" w:right="0" w:hanging="0"/>
              <w:jc w:val="left"/>
              <w:rPr>
                <w:rFonts w:ascii="times new roman" w:hAnsi="times new roman"/>
                <w:b/>
                <w:sz w:val="20"/>
              </w:rPr>
            </w:pPr>
            <w:r>
              <w:rPr>
                <w:rFonts w:ascii="times new roman" w:hAnsi="times new roman"/>
                <w:b/>
                <w:sz w:val="20"/>
              </w:rPr>
              <w:t>CUSIP No.  589492107</w:t>
            </w:r>
          </w:p>
        </w:tc>
        <w:tc>
          <w:tcPr>
            <w:tcW w:w="4082" w:type="dxa"/>
            <w:tcBorders/>
            <w:tcMar>
              <w:top w:w="120" w:type="dxa"/>
              <w:left w:w="120" w:type="dxa"/>
              <w:bottom w:w="120" w:type="dxa"/>
              <w:right w:w="120" w:type="dxa"/>
            </w:tcMar>
          </w:tcPr>
          <w:p>
            <w:pPr>
              <w:pStyle w:val="TableContents"/>
              <w:bidi w:val="0"/>
              <w:spacing w:before="0" w:after="0"/>
              <w:jc w:val="center"/>
              <w:rPr>
                <w:caps w:val="false"/>
                <w:smallCaps w:val="false"/>
              </w:rPr>
            </w:pPr>
            <w:r>
              <w:rPr>
                <w:caps w:val="false"/>
                <w:smallCaps w:val="false"/>
              </w:rPr>
              <w:t> </w:t>
            </w:r>
            <w:r>
              <w:rPr>
                <w:rFonts w:ascii="times new roman" w:hAnsi="times new roman"/>
                <w:b/>
                <w:i w:val="false"/>
                <w:caps w:val="false"/>
                <w:smallCaps w:val="false"/>
                <w:sz w:val="20"/>
              </w:rPr>
              <w:t>SCHEDULE 13G/A</w:t>
            </w:r>
          </w:p>
        </w:tc>
        <w:tc>
          <w:tcPr>
            <w:tcW w:w="3062" w:type="dxa"/>
            <w:tcBorders>
              <w:top w:val="single" w:sz="12" w:space="0" w:color="000000"/>
              <w:left w:val="single" w:sz="12" w:space="0" w:color="000000"/>
              <w:bottom w:val="single" w:sz="12" w:space="0" w:color="000000"/>
              <w:right w:val="single" w:sz="12" w:space="0" w:color="000000"/>
            </w:tcBorders>
          </w:tcPr>
          <w:p>
            <w:pPr>
              <w:pStyle w:val="TableContents"/>
              <w:bidi w:val="0"/>
              <w:spacing w:before="0" w:after="0"/>
              <w:ind w:left="180" w:right="0" w:hanging="0"/>
              <w:jc w:val="right"/>
              <w:rPr>
                <w:rFonts w:ascii="times new roman" w:hAnsi="times new roman"/>
                <w:b/>
                <w:sz w:val="20"/>
              </w:rPr>
            </w:pPr>
            <w:r>
              <w:rPr>
                <w:rFonts w:ascii="times new roman" w:hAnsi="times new roman"/>
                <w:b/>
                <w:sz w:val="20"/>
              </w:rPr>
              <w:t>Page 2 of 9 Pages</w:t>
            </w:r>
          </w:p>
        </w:tc>
      </w:tr>
    </w:tbl>
    <w:p>
      <w:pPr>
        <w:pStyle w:val="TextBody"/>
        <w:bidi w:val="0"/>
        <w:spacing w:before="120" w:after="283"/>
        <w:jc w:val="both"/>
        <w:rPr>
          <w:caps w:val="false"/>
          <w:smallCaps w:val="false"/>
        </w:rPr>
      </w:pPr>
      <w:r>
        <w:rPr>
          <w:caps w:val="false"/>
          <w:smallCaps w:val="false"/>
        </w:rPr>
        <w:t xml:space="preserve">  </w:t>
      </w:r>
    </w:p>
    <w:tbl>
      <w:tblPr>
        <w:tblW w:w="5000" w:type="pct"/>
        <w:jc w:val="center"/>
        <w:tblInd w:w="0" w:type="dxa"/>
        <w:tblLayout w:type="fixed"/>
        <w:tblCellMar>
          <w:top w:w="0" w:type="dxa"/>
          <w:left w:w="0" w:type="dxa"/>
          <w:bottom w:w="28" w:type="dxa"/>
          <w:right w:w="0" w:type="dxa"/>
        </w:tblCellMar>
      </w:tblPr>
      <w:tblGrid>
        <w:gridCol w:w="815"/>
        <w:gridCol w:w="1225"/>
        <w:gridCol w:w="815"/>
        <w:gridCol w:w="6738"/>
        <w:gridCol w:w="612"/>
      </w:tblGrid>
      <w:tr>
        <w:trPr/>
        <w:tc>
          <w:tcPr>
            <w:tcW w:w="815" w:type="dxa"/>
            <w:tcBorders>
              <w:bottom w:val="single" w:sz="12" w:space="0" w:color="000000"/>
            </w:tcBorders>
            <w:vAlign w:val="center"/>
          </w:tcPr>
          <w:p>
            <w:pPr>
              <w:pStyle w:val="TableContents"/>
              <w:bidi w:val="0"/>
              <w:spacing w:before="0" w:after="283"/>
              <w:jc w:val="left"/>
              <w:rPr/>
            </w:pPr>
            <w:r>
              <w:rPr/>
              <w:t> </w:t>
            </w:r>
          </w:p>
        </w:tc>
        <w:tc>
          <w:tcPr>
            <w:tcW w:w="1225" w:type="dxa"/>
            <w:tcBorders>
              <w:bottom w:val="single" w:sz="12" w:space="0" w:color="000000"/>
            </w:tcBorders>
            <w:vAlign w:val="center"/>
          </w:tcPr>
          <w:p>
            <w:pPr>
              <w:pStyle w:val="TableContents"/>
              <w:bidi w:val="0"/>
              <w:spacing w:before="0" w:after="283"/>
              <w:jc w:val="left"/>
              <w:rPr/>
            </w:pPr>
            <w:r>
              <w:rPr/>
              <w:t> </w:t>
            </w:r>
          </w:p>
        </w:tc>
        <w:tc>
          <w:tcPr>
            <w:tcW w:w="815" w:type="dxa"/>
            <w:tcBorders>
              <w:bottom w:val="single" w:sz="12" w:space="0" w:color="000000"/>
            </w:tcBorders>
            <w:vAlign w:val="center"/>
          </w:tcPr>
          <w:p>
            <w:pPr>
              <w:pStyle w:val="TableContents"/>
              <w:bidi w:val="0"/>
              <w:spacing w:before="0" w:after="283"/>
              <w:jc w:val="left"/>
              <w:rPr/>
            </w:pPr>
            <w:r>
              <w:rPr/>
              <w:t> </w:t>
            </w:r>
          </w:p>
        </w:tc>
        <w:tc>
          <w:tcPr>
            <w:tcW w:w="6738" w:type="dxa"/>
            <w:tcBorders>
              <w:bottom w:val="single" w:sz="12" w:space="0" w:color="000000"/>
            </w:tcBorders>
            <w:vAlign w:val="center"/>
          </w:tcPr>
          <w:p>
            <w:pPr>
              <w:pStyle w:val="TableContents"/>
              <w:bidi w:val="0"/>
              <w:spacing w:before="0" w:after="283"/>
              <w:jc w:val="left"/>
              <w:rPr/>
            </w:pPr>
            <w:r>
              <w:rPr/>
              <w:t> </w:t>
            </w:r>
          </w:p>
        </w:tc>
        <w:tc>
          <w:tcPr>
            <w:tcW w:w="612" w:type="dxa"/>
            <w:tcBorders>
              <w:bottom w:val="single" w:sz="12" w:space="0" w:color="000000"/>
            </w:tcBorders>
            <w:vAlign w:val="center"/>
          </w:tcPr>
          <w:p>
            <w:pPr>
              <w:pStyle w:val="TableContents"/>
              <w:bidi w:val="0"/>
              <w:spacing w:before="0" w:after="283"/>
              <w:jc w:val="left"/>
              <w:rPr/>
            </w:pPr>
            <w:r>
              <w:rPr/>
              <w:t> </w:t>
            </w:r>
          </w:p>
        </w:tc>
      </w:tr>
      <w:tr>
        <w:trPr/>
        <w:tc>
          <w:tcPr>
            <w:tcW w:w="815" w:type="dxa"/>
            <w:tcBorders>
              <w:left w:val="single" w:sz="12" w:space="0" w:color="000000"/>
              <w:bottom w:val="single" w:sz="12" w:space="0" w:color="000000"/>
              <w:right w:val="single" w:sz="12" w:space="0" w:color="000000"/>
            </w:tcBorders>
            <w:tcMar>
              <w:left w:w="28" w:type="dxa"/>
              <w:right w:w="28" w:type="dxa"/>
            </w:tcMar>
            <w:vAlign w:val="center"/>
          </w:tcPr>
          <w:p>
            <w:pPr>
              <w:pStyle w:val="TableContents"/>
              <w:bidi w:val="0"/>
              <w:spacing w:before="0" w:after="0"/>
              <w:jc w:val="center"/>
              <w:rPr>
                <w:rFonts w:ascii="times new roman" w:hAnsi="times new roman"/>
                <w:sz w:val="28"/>
              </w:rPr>
            </w:pPr>
            <w:r>
              <w:rPr>
                <w:rFonts w:ascii="times new roman" w:hAnsi="times new roman"/>
                <w:sz w:val="28"/>
              </w:rPr>
              <w:t>1</w:t>
            </w:r>
          </w:p>
        </w:tc>
        <w:tc>
          <w:tcPr>
            <w:tcW w:w="9390" w:type="dxa"/>
            <w:gridSpan w:val="4"/>
            <w:tcBorders>
              <w:bottom w:val="single" w:sz="12" w:space="0" w:color="000000"/>
              <w:right w:val="single" w:sz="12" w:space="0" w:color="000000"/>
            </w:tcBorders>
            <w:tcMar>
              <w:right w:w="28" w:type="dxa"/>
            </w:tcM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NAME OF REPORTING PERSONS</w:t>
            </w:r>
          </w:p>
          <w:p>
            <w:pPr>
              <w:pStyle w:val="TableContents"/>
              <w:bidi w:val="0"/>
              <w:spacing w:before="0" w:after="0"/>
              <w:ind w:left="0" w:right="0" w:hanging="0"/>
              <w:jc w:val="left"/>
              <w:rPr/>
            </w:pPr>
            <w:r>
              <w:rPr/>
              <w:t> </w:t>
            </w:r>
          </w:p>
          <w:p>
            <w:pPr>
              <w:pStyle w:val="TableContents"/>
              <w:bidi w:val="0"/>
              <w:spacing w:before="0" w:after="0"/>
              <w:ind w:left="0" w:right="0" w:hanging="0"/>
              <w:jc w:val="left"/>
              <w:rPr/>
            </w:pPr>
            <w:r>
              <w:rPr/>
              <w:t>Rock Springs Capital Management LP</w:t>
            </w:r>
          </w:p>
        </w:tc>
      </w:tr>
      <w:tr>
        <w:trPr/>
        <w:tc>
          <w:tcPr>
            <w:tcW w:w="815" w:type="dxa"/>
            <w:tcBorders>
              <w:left w:val="single" w:sz="12" w:space="0" w:color="000000"/>
              <w:bottom w:val="single" w:sz="12" w:space="0" w:color="000000"/>
              <w:right w:val="single" w:sz="12" w:space="0" w:color="000000"/>
            </w:tcBorders>
            <w:tcMar>
              <w:left w:w="28" w:type="dxa"/>
              <w:right w:w="28" w:type="dxa"/>
            </w:tcMar>
            <w:vAlign w:val="center"/>
          </w:tcPr>
          <w:p>
            <w:pPr>
              <w:pStyle w:val="TableContents"/>
              <w:bidi w:val="0"/>
              <w:spacing w:before="0" w:after="0"/>
              <w:jc w:val="center"/>
              <w:rPr>
                <w:rFonts w:ascii="times new roman" w:hAnsi="times new roman"/>
                <w:sz w:val="28"/>
              </w:rPr>
            </w:pPr>
            <w:r>
              <w:rPr>
                <w:rFonts w:ascii="times new roman" w:hAnsi="times new roman"/>
                <w:sz w:val="28"/>
              </w:rPr>
              <w:t>2</w:t>
            </w:r>
          </w:p>
        </w:tc>
        <w:tc>
          <w:tcPr>
            <w:tcW w:w="8778" w:type="dxa"/>
            <w:gridSpan w:val="3"/>
            <w:tcBorders>
              <w:bottom w:val="single" w:sz="12" w:space="0" w:color="000000"/>
            </w:tcBorders>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 xml:space="preserve">CHECK THE APPROPRIATE BOX IF A MEMBER OF A GROUP </w:t>
            </w:r>
          </w:p>
          <w:p>
            <w:pPr>
              <w:pStyle w:val="TableContents"/>
              <w:bidi w:val="0"/>
              <w:spacing w:before="0" w:after="0"/>
              <w:ind w:left="0" w:right="0" w:hanging="0"/>
              <w:jc w:val="both"/>
              <w:rPr>
                <w:rFonts w:ascii="times new roman" w:hAnsi="times new roman"/>
                <w:sz w:val="20"/>
              </w:rPr>
            </w:pPr>
            <w:r>
              <w:rPr>
                <w:rFonts w:ascii="times new roman" w:hAnsi="times new roman"/>
                <w:sz w:val="20"/>
              </w:rPr>
              <w:t xml:space="preserve">(a) </w:t>
            </w:r>
            <w:r>
              <w:rPr>
                <w:rFonts w:ascii="wingdings" w:hAnsi="wingdings"/>
                <w:sz w:val="20"/>
              </w:rPr>
              <w:t>o</w:t>
            </w:r>
          </w:p>
          <w:p>
            <w:pPr>
              <w:pStyle w:val="TableContents"/>
              <w:bidi w:val="0"/>
              <w:spacing w:before="0" w:after="0"/>
              <w:ind w:left="0" w:right="0" w:hanging="0"/>
              <w:jc w:val="left"/>
              <w:rPr>
                <w:rFonts w:ascii="times new roman" w:hAnsi="times new roman"/>
                <w:sz w:val="20"/>
              </w:rPr>
            </w:pPr>
            <w:r>
              <w:rPr>
                <w:rFonts w:ascii="times new roman" w:hAnsi="times new roman"/>
                <w:sz w:val="20"/>
              </w:rPr>
              <w:t xml:space="preserve">(b) </w:t>
            </w:r>
            <w:r>
              <w:rPr>
                <w:rFonts w:ascii="wingdings" w:hAnsi="wingdings"/>
                <w:sz w:val="20"/>
              </w:rPr>
              <w:t>o</w:t>
            </w:r>
          </w:p>
        </w:tc>
        <w:tc>
          <w:tcPr>
            <w:tcW w:w="612" w:type="dxa"/>
            <w:tcBorders>
              <w:bottom w:val="single" w:sz="12" w:space="0" w:color="000000"/>
              <w:right w:val="single" w:sz="12" w:space="0" w:color="000000"/>
            </w:tcBorders>
            <w:tcMar>
              <w:right w:w="28" w:type="dxa"/>
            </w:tcMar>
            <w:vAlign w:val="center"/>
          </w:tcPr>
          <w:p>
            <w:pPr>
              <w:pStyle w:val="TableContents"/>
              <w:bidi w:val="0"/>
              <w:spacing w:before="0" w:after="0"/>
              <w:ind w:left="0" w:right="0" w:hanging="0"/>
              <w:jc w:val="both"/>
              <w:rPr/>
            </w:pPr>
            <w:r>
              <w:rPr/>
              <w:t> </w:t>
            </w:r>
          </w:p>
        </w:tc>
      </w:tr>
      <w:tr>
        <w:trPr/>
        <w:tc>
          <w:tcPr>
            <w:tcW w:w="815" w:type="dxa"/>
            <w:tcBorders>
              <w:left w:val="single" w:sz="12" w:space="0" w:color="000000"/>
              <w:bottom w:val="single" w:sz="12" w:space="0" w:color="000000"/>
              <w:right w:val="single" w:sz="12" w:space="0" w:color="000000"/>
            </w:tcBorders>
            <w:tcMar>
              <w:left w:w="28" w:type="dxa"/>
              <w:right w:w="28" w:type="dxa"/>
            </w:tcMar>
            <w:vAlign w:val="center"/>
          </w:tcPr>
          <w:p>
            <w:pPr>
              <w:pStyle w:val="TableContents"/>
              <w:bidi w:val="0"/>
              <w:spacing w:before="0" w:after="0"/>
              <w:jc w:val="center"/>
              <w:rPr>
                <w:rFonts w:ascii="times new roman" w:hAnsi="times new roman"/>
                <w:sz w:val="28"/>
              </w:rPr>
            </w:pPr>
            <w:r>
              <w:rPr>
                <w:rFonts w:ascii="times new roman" w:hAnsi="times new roman"/>
                <w:sz w:val="28"/>
              </w:rPr>
              <w:t>3</w:t>
            </w:r>
          </w:p>
        </w:tc>
        <w:tc>
          <w:tcPr>
            <w:tcW w:w="9390" w:type="dxa"/>
            <w:gridSpan w:val="4"/>
            <w:tcBorders>
              <w:bottom w:val="single" w:sz="12" w:space="0" w:color="000000"/>
              <w:right w:val="single" w:sz="12" w:space="0" w:color="000000"/>
            </w:tcBorders>
            <w:tcMar>
              <w:right w:w="28" w:type="dxa"/>
            </w:tcM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SEC USE ONLY</w:t>
            </w:r>
          </w:p>
          <w:p>
            <w:pPr>
              <w:pStyle w:val="TableContents"/>
              <w:bidi w:val="0"/>
              <w:spacing w:before="0" w:after="0"/>
              <w:ind w:left="0" w:right="0" w:hanging="0"/>
              <w:jc w:val="left"/>
              <w:rPr/>
            </w:pPr>
            <w:r>
              <w:rPr/>
              <w:t> </w:t>
            </w:r>
          </w:p>
          <w:p>
            <w:pPr>
              <w:pStyle w:val="TableContents"/>
              <w:bidi w:val="0"/>
              <w:spacing w:before="0" w:after="0"/>
              <w:ind w:left="0" w:right="0" w:hanging="0"/>
              <w:jc w:val="left"/>
              <w:rPr/>
            </w:pPr>
            <w:r>
              <w:rPr/>
              <w:t> </w:t>
            </w:r>
          </w:p>
        </w:tc>
      </w:tr>
      <w:tr>
        <w:trPr/>
        <w:tc>
          <w:tcPr>
            <w:tcW w:w="815" w:type="dxa"/>
            <w:tcBorders>
              <w:left w:val="single" w:sz="12" w:space="0" w:color="000000"/>
              <w:bottom w:val="single" w:sz="12" w:space="0" w:color="000000"/>
              <w:right w:val="single" w:sz="12" w:space="0" w:color="000000"/>
            </w:tcBorders>
            <w:tcMar>
              <w:left w:w="28" w:type="dxa"/>
              <w:right w:w="28" w:type="dxa"/>
            </w:tcMar>
            <w:vAlign w:val="center"/>
          </w:tcPr>
          <w:p>
            <w:pPr>
              <w:pStyle w:val="TableContents"/>
              <w:bidi w:val="0"/>
              <w:spacing w:before="0" w:after="0"/>
              <w:jc w:val="center"/>
              <w:rPr>
                <w:rFonts w:ascii="times new roman" w:hAnsi="times new roman"/>
                <w:sz w:val="28"/>
              </w:rPr>
            </w:pPr>
            <w:r>
              <w:rPr>
                <w:rFonts w:ascii="times new roman" w:hAnsi="times new roman"/>
                <w:sz w:val="28"/>
              </w:rPr>
              <w:t>4</w:t>
            </w:r>
          </w:p>
        </w:tc>
        <w:tc>
          <w:tcPr>
            <w:tcW w:w="9390" w:type="dxa"/>
            <w:gridSpan w:val="4"/>
            <w:tcBorders>
              <w:bottom w:val="single" w:sz="12" w:space="0" w:color="000000"/>
              <w:right w:val="single" w:sz="12" w:space="0" w:color="000000"/>
            </w:tcBorders>
            <w:tcMar>
              <w:right w:w="28" w:type="dxa"/>
            </w:tcM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CITIZENSHIP OR PLACE OF ORGANIZATION</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both"/>
              <w:rPr/>
            </w:pPr>
            <w:r>
              <w:rPr/>
              <w:t>Delaware</w:t>
            </w:r>
          </w:p>
        </w:tc>
      </w:tr>
      <w:tr>
        <w:trPr/>
        <w:tc>
          <w:tcPr>
            <w:tcW w:w="2040" w:type="dxa"/>
            <w:gridSpan w:val="2"/>
            <w:vMerge w:val="restart"/>
            <w:tcBorders>
              <w:left w:val="single" w:sz="12" w:space="0" w:color="000000"/>
              <w:bottom w:val="single" w:sz="12" w:space="0" w:color="000000"/>
            </w:tcBorders>
            <w:tcMar>
              <w:left w:w="28" w:type="dxa"/>
            </w:tcMar>
            <w:vAlign w:val="center"/>
          </w:tcPr>
          <w:p>
            <w:pPr>
              <w:pStyle w:val="TableContents"/>
              <w:bidi w:val="0"/>
              <w:spacing w:before="0" w:after="0"/>
              <w:ind w:left="0" w:right="0" w:hanging="0"/>
              <w:jc w:val="center"/>
              <w:rPr>
                <w:rFonts w:ascii="times new roman" w:hAnsi="times new roman"/>
                <w:sz w:val="20"/>
              </w:rPr>
            </w:pPr>
            <w:r>
              <w:rPr>
                <w:rFonts w:ascii="times new roman" w:hAnsi="times new roman"/>
                <w:sz w:val="20"/>
              </w:rPr>
              <w:t>NUMBER OF</w:t>
            </w:r>
          </w:p>
          <w:p>
            <w:pPr>
              <w:pStyle w:val="TableContents"/>
              <w:bidi w:val="0"/>
              <w:spacing w:before="0" w:after="0"/>
              <w:ind w:left="0" w:right="0" w:hanging="0"/>
              <w:jc w:val="center"/>
              <w:rPr>
                <w:rFonts w:ascii="times new roman" w:hAnsi="times new roman"/>
                <w:sz w:val="20"/>
              </w:rPr>
            </w:pPr>
            <w:r>
              <w:rPr>
                <w:rFonts w:ascii="times new roman" w:hAnsi="times new roman"/>
                <w:sz w:val="20"/>
              </w:rPr>
              <w:t>SHARES</w:t>
            </w:r>
          </w:p>
          <w:p>
            <w:pPr>
              <w:pStyle w:val="TableContents"/>
              <w:bidi w:val="0"/>
              <w:spacing w:before="0" w:after="0"/>
              <w:ind w:left="0" w:right="0" w:hanging="0"/>
              <w:jc w:val="center"/>
              <w:rPr>
                <w:rFonts w:ascii="times new roman" w:hAnsi="times new roman"/>
                <w:sz w:val="20"/>
              </w:rPr>
            </w:pPr>
            <w:r>
              <w:rPr>
                <w:rFonts w:ascii="times new roman" w:hAnsi="times new roman"/>
                <w:sz w:val="20"/>
              </w:rPr>
              <w:t>BENEFICIALLY</w:t>
            </w:r>
          </w:p>
          <w:p>
            <w:pPr>
              <w:pStyle w:val="TableContents"/>
              <w:bidi w:val="0"/>
              <w:spacing w:before="0" w:after="0"/>
              <w:ind w:left="0" w:right="0" w:hanging="0"/>
              <w:jc w:val="center"/>
              <w:rPr>
                <w:rFonts w:ascii="times new roman" w:hAnsi="times new roman"/>
                <w:sz w:val="20"/>
              </w:rPr>
            </w:pPr>
            <w:r>
              <w:rPr>
                <w:rFonts w:ascii="times new roman" w:hAnsi="times new roman"/>
                <w:sz w:val="20"/>
              </w:rPr>
              <w:t>OWNED BY</w:t>
            </w:r>
          </w:p>
          <w:p>
            <w:pPr>
              <w:pStyle w:val="TableContents"/>
              <w:bidi w:val="0"/>
              <w:spacing w:before="0" w:after="0"/>
              <w:ind w:left="0" w:right="0" w:hanging="0"/>
              <w:jc w:val="center"/>
              <w:rPr>
                <w:rFonts w:ascii="times new roman" w:hAnsi="times new roman"/>
                <w:sz w:val="20"/>
              </w:rPr>
            </w:pPr>
            <w:r>
              <w:rPr>
                <w:rFonts w:ascii="times new roman" w:hAnsi="times new roman"/>
                <w:sz w:val="20"/>
              </w:rPr>
              <w:t>EACH</w:t>
            </w:r>
          </w:p>
          <w:p>
            <w:pPr>
              <w:pStyle w:val="TableContents"/>
              <w:bidi w:val="0"/>
              <w:spacing w:before="0" w:after="0"/>
              <w:ind w:left="0" w:right="0" w:hanging="0"/>
              <w:jc w:val="center"/>
              <w:rPr>
                <w:rFonts w:ascii="times new roman" w:hAnsi="times new roman"/>
                <w:sz w:val="20"/>
              </w:rPr>
            </w:pPr>
            <w:r>
              <w:rPr>
                <w:rFonts w:ascii="times new roman" w:hAnsi="times new roman"/>
                <w:sz w:val="20"/>
              </w:rPr>
              <w:t>REPORTING</w:t>
            </w:r>
          </w:p>
          <w:p>
            <w:pPr>
              <w:pStyle w:val="TableContents"/>
              <w:bidi w:val="0"/>
              <w:spacing w:before="0" w:after="0"/>
              <w:ind w:left="0" w:right="0" w:hanging="0"/>
              <w:jc w:val="center"/>
              <w:rPr>
                <w:rFonts w:ascii="times new roman" w:hAnsi="times new roman"/>
                <w:sz w:val="20"/>
              </w:rPr>
            </w:pPr>
            <w:r>
              <w:rPr>
                <w:rFonts w:ascii="times new roman" w:hAnsi="times new roman"/>
                <w:sz w:val="20"/>
              </w:rPr>
              <w:t>PERSON</w:t>
            </w:r>
          </w:p>
          <w:p>
            <w:pPr>
              <w:pStyle w:val="TableContents"/>
              <w:bidi w:val="0"/>
              <w:spacing w:before="0" w:after="0"/>
              <w:ind w:left="0" w:right="0" w:hanging="0"/>
              <w:jc w:val="center"/>
              <w:rPr>
                <w:rFonts w:ascii="times new roman" w:hAnsi="times new roman"/>
                <w:sz w:val="20"/>
              </w:rPr>
            </w:pPr>
            <w:r>
              <w:rPr>
                <w:rFonts w:ascii="times new roman" w:hAnsi="times new roman"/>
                <w:sz w:val="20"/>
              </w:rPr>
              <w:t>WITH</w:t>
            </w:r>
          </w:p>
        </w:tc>
        <w:tc>
          <w:tcPr>
            <w:tcW w:w="815" w:type="dxa"/>
            <w:tcBorders>
              <w:left w:val="single" w:sz="12" w:space="0" w:color="000000"/>
              <w:bottom w:val="single" w:sz="12" w:space="0" w:color="000000"/>
              <w:right w:val="single" w:sz="12" w:space="0" w:color="000000"/>
            </w:tcBorders>
            <w:tcMar>
              <w:left w:w="28" w:type="dxa"/>
              <w:right w:w="28" w:type="dxa"/>
            </w:tcMar>
            <w:vAlign w:val="center"/>
          </w:tcPr>
          <w:p>
            <w:pPr>
              <w:pStyle w:val="TableContents"/>
              <w:bidi w:val="0"/>
              <w:spacing w:before="0" w:after="0"/>
              <w:jc w:val="center"/>
              <w:rPr>
                <w:rFonts w:ascii="times new roman" w:hAnsi="times new roman"/>
                <w:sz w:val="28"/>
              </w:rPr>
            </w:pPr>
            <w:r>
              <w:rPr>
                <w:rFonts w:ascii="times new roman" w:hAnsi="times new roman"/>
                <w:sz w:val="28"/>
              </w:rPr>
              <w:t>5</w:t>
            </w:r>
          </w:p>
        </w:tc>
        <w:tc>
          <w:tcPr>
            <w:tcW w:w="7350" w:type="dxa"/>
            <w:gridSpan w:val="2"/>
            <w:tcBorders>
              <w:bottom w:val="single" w:sz="12" w:space="0" w:color="000000"/>
              <w:right w:val="single" w:sz="12" w:space="0" w:color="000000"/>
            </w:tcBorders>
            <w:tcMar>
              <w:right w:w="28" w:type="dxa"/>
            </w:tcM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SOLE VOTING POWER</w:t>
            </w:r>
          </w:p>
          <w:p>
            <w:pPr>
              <w:pStyle w:val="TableContents"/>
              <w:bidi w:val="0"/>
              <w:spacing w:before="0" w:after="0"/>
              <w:ind w:left="0" w:right="0" w:hanging="0"/>
              <w:jc w:val="both"/>
              <w:rPr/>
            </w:pPr>
            <w:r>
              <w:rPr/>
              <w:t> </w:t>
            </w:r>
          </w:p>
          <w:p>
            <w:pPr>
              <w:pStyle w:val="TableContents"/>
              <w:bidi w:val="0"/>
              <w:spacing w:before="0" w:after="0"/>
              <w:ind w:left="0" w:right="0" w:hanging="0"/>
              <w:jc w:val="both"/>
              <w:rPr/>
            </w:pPr>
            <w:r>
              <w:rPr/>
              <w:t>0</w:t>
            </w:r>
          </w:p>
        </w:tc>
      </w:tr>
      <w:tr>
        <w:trPr/>
        <w:tc>
          <w:tcPr>
            <w:tcW w:w="2040" w:type="dxa"/>
            <w:gridSpan w:val="2"/>
            <w:vMerge w:val="continue"/>
            <w:tcBorders>
              <w:left w:val="single" w:sz="12" w:space="0" w:color="000000"/>
              <w:bottom w:val="single" w:sz="12" w:space="0" w:color="000000"/>
            </w:tcBorders>
            <w:tcMar>
              <w:left w:w="28" w:type="dxa"/>
            </w:tcMar>
            <w:vAlign w:val="center"/>
          </w:tcPr>
          <w:p>
            <w:pPr>
              <w:pStyle w:val="Normal"/>
              <w:bidi w:val="0"/>
              <w:jc w:val="left"/>
              <w:rPr/>
            </w:pPr>
            <w:r>
              <w:rPr/>
            </w:r>
          </w:p>
        </w:tc>
        <w:tc>
          <w:tcPr>
            <w:tcW w:w="815" w:type="dxa"/>
            <w:tcBorders>
              <w:left w:val="single" w:sz="12" w:space="0" w:color="000000"/>
              <w:bottom w:val="single" w:sz="12" w:space="0" w:color="000000"/>
              <w:right w:val="single" w:sz="12" w:space="0" w:color="000000"/>
            </w:tcBorders>
            <w:tcMar>
              <w:left w:w="28" w:type="dxa"/>
              <w:right w:w="28" w:type="dxa"/>
            </w:tcMar>
            <w:vAlign w:val="center"/>
          </w:tcPr>
          <w:p>
            <w:pPr>
              <w:pStyle w:val="TableContents"/>
              <w:bidi w:val="0"/>
              <w:spacing w:before="0" w:after="0"/>
              <w:jc w:val="center"/>
              <w:rPr>
                <w:rFonts w:ascii="times new roman" w:hAnsi="times new roman"/>
                <w:sz w:val="28"/>
              </w:rPr>
            </w:pPr>
            <w:r>
              <w:rPr>
                <w:rFonts w:ascii="times new roman" w:hAnsi="times new roman"/>
                <w:sz w:val="28"/>
              </w:rPr>
              <w:t>6</w:t>
            </w:r>
          </w:p>
        </w:tc>
        <w:tc>
          <w:tcPr>
            <w:tcW w:w="7350" w:type="dxa"/>
            <w:gridSpan w:val="2"/>
            <w:tcBorders>
              <w:bottom w:val="single" w:sz="12" w:space="0" w:color="000000"/>
              <w:right w:val="single" w:sz="12" w:space="0" w:color="000000"/>
            </w:tcBorders>
            <w:tcMar>
              <w:right w:w="28" w:type="dxa"/>
            </w:tcM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SHARED VOTING POWER</w:t>
            </w:r>
          </w:p>
          <w:p>
            <w:pPr>
              <w:pStyle w:val="TableContents"/>
              <w:bidi w:val="0"/>
              <w:spacing w:before="0" w:after="0"/>
              <w:ind w:left="0" w:right="0" w:hanging="0"/>
              <w:jc w:val="both"/>
              <w:rPr/>
            </w:pPr>
            <w:r>
              <w:rPr/>
              <w:t> </w:t>
            </w:r>
          </w:p>
          <w:p>
            <w:pPr>
              <w:pStyle w:val="TableContents"/>
              <w:bidi w:val="0"/>
              <w:spacing w:before="0" w:after="0"/>
              <w:ind w:left="0" w:right="0" w:hanging="0"/>
              <w:jc w:val="left"/>
              <w:rPr/>
            </w:pPr>
            <w:r>
              <w:rPr/>
              <w:t>47,670,850 ordinary shares (represented by 9,534,170 ADRs)</w:t>
            </w:r>
          </w:p>
        </w:tc>
      </w:tr>
      <w:tr>
        <w:trPr/>
        <w:tc>
          <w:tcPr>
            <w:tcW w:w="2040" w:type="dxa"/>
            <w:gridSpan w:val="2"/>
            <w:vMerge w:val="continue"/>
            <w:tcBorders>
              <w:left w:val="single" w:sz="12" w:space="0" w:color="000000"/>
              <w:bottom w:val="single" w:sz="12" w:space="0" w:color="000000"/>
            </w:tcBorders>
            <w:tcMar>
              <w:left w:w="28" w:type="dxa"/>
            </w:tcMar>
            <w:vAlign w:val="center"/>
          </w:tcPr>
          <w:p>
            <w:pPr>
              <w:pStyle w:val="Normal"/>
              <w:bidi w:val="0"/>
              <w:jc w:val="left"/>
              <w:rPr/>
            </w:pPr>
            <w:r>
              <w:rPr/>
            </w:r>
          </w:p>
        </w:tc>
        <w:tc>
          <w:tcPr>
            <w:tcW w:w="815" w:type="dxa"/>
            <w:tcBorders>
              <w:left w:val="single" w:sz="12" w:space="0" w:color="000000"/>
              <w:bottom w:val="single" w:sz="12" w:space="0" w:color="000000"/>
              <w:right w:val="single" w:sz="12" w:space="0" w:color="000000"/>
            </w:tcBorders>
            <w:tcMar>
              <w:left w:w="28" w:type="dxa"/>
              <w:right w:w="28" w:type="dxa"/>
            </w:tcMar>
            <w:vAlign w:val="center"/>
          </w:tcPr>
          <w:p>
            <w:pPr>
              <w:pStyle w:val="TableContents"/>
              <w:bidi w:val="0"/>
              <w:spacing w:before="0" w:after="0"/>
              <w:jc w:val="center"/>
              <w:rPr>
                <w:rFonts w:ascii="times new roman" w:hAnsi="times new roman"/>
                <w:sz w:val="28"/>
              </w:rPr>
            </w:pPr>
            <w:r>
              <w:rPr>
                <w:rFonts w:ascii="times new roman" w:hAnsi="times new roman"/>
                <w:sz w:val="28"/>
              </w:rPr>
              <w:t>7</w:t>
            </w:r>
          </w:p>
        </w:tc>
        <w:tc>
          <w:tcPr>
            <w:tcW w:w="7350" w:type="dxa"/>
            <w:gridSpan w:val="2"/>
            <w:tcBorders>
              <w:bottom w:val="single" w:sz="12" w:space="0" w:color="000000"/>
              <w:right w:val="single" w:sz="12" w:space="0" w:color="000000"/>
            </w:tcBorders>
            <w:tcMar>
              <w:right w:w="28" w:type="dxa"/>
            </w:tcM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SOLE DISPOSITIVE POWER</w:t>
            </w:r>
          </w:p>
          <w:p>
            <w:pPr>
              <w:pStyle w:val="TableContents"/>
              <w:bidi w:val="0"/>
              <w:spacing w:before="0" w:after="0"/>
              <w:ind w:left="0" w:right="0" w:hanging="0"/>
              <w:jc w:val="left"/>
              <w:rPr/>
            </w:pPr>
            <w:r>
              <w:rPr/>
              <w:t> </w:t>
            </w:r>
          </w:p>
          <w:p>
            <w:pPr>
              <w:pStyle w:val="TableContents"/>
              <w:bidi w:val="0"/>
              <w:spacing w:before="0" w:after="0"/>
              <w:ind w:left="0" w:right="0" w:hanging="0"/>
              <w:jc w:val="left"/>
              <w:rPr/>
            </w:pPr>
            <w:r>
              <w:rPr/>
              <w:t>0</w:t>
            </w:r>
          </w:p>
        </w:tc>
      </w:tr>
      <w:tr>
        <w:trPr/>
        <w:tc>
          <w:tcPr>
            <w:tcW w:w="2040" w:type="dxa"/>
            <w:gridSpan w:val="2"/>
            <w:vMerge w:val="continue"/>
            <w:tcBorders>
              <w:left w:val="single" w:sz="12" w:space="0" w:color="000000"/>
              <w:bottom w:val="single" w:sz="12" w:space="0" w:color="000000"/>
            </w:tcBorders>
            <w:tcMar>
              <w:left w:w="28" w:type="dxa"/>
            </w:tcMar>
            <w:vAlign w:val="center"/>
          </w:tcPr>
          <w:p>
            <w:pPr>
              <w:pStyle w:val="Normal"/>
              <w:bidi w:val="0"/>
              <w:jc w:val="left"/>
              <w:rPr/>
            </w:pPr>
            <w:r>
              <w:rPr/>
            </w:r>
          </w:p>
        </w:tc>
        <w:tc>
          <w:tcPr>
            <w:tcW w:w="815" w:type="dxa"/>
            <w:tcBorders>
              <w:left w:val="single" w:sz="12" w:space="0" w:color="000000"/>
              <w:bottom w:val="single" w:sz="12" w:space="0" w:color="000000"/>
              <w:right w:val="single" w:sz="12" w:space="0" w:color="000000"/>
            </w:tcBorders>
            <w:tcMar>
              <w:left w:w="28" w:type="dxa"/>
              <w:right w:w="28" w:type="dxa"/>
            </w:tcMar>
            <w:vAlign w:val="center"/>
          </w:tcPr>
          <w:p>
            <w:pPr>
              <w:pStyle w:val="TableContents"/>
              <w:bidi w:val="0"/>
              <w:spacing w:before="0" w:after="0"/>
              <w:jc w:val="center"/>
              <w:rPr>
                <w:rFonts w:ascii="times new roman" w:hAnsi="times new roman"/>
                <w:sz w:val="28"/>
              </w:rPr>
            </w:pPr>
            <w:r>
              <w:rPr>
                <w:rFonts w:ascii="times new roman" w:hAnsi="times new roman"/>
                <w:sz w:val="28"/>
              </w:rPr>
              <w:t>8</w:t>
            </w:r>
          </w:p>
        </w:tc>
        <w:tc>
          <w:tcPr>
            <w:tcW w:w="7350" w:type="dxa"/>
            <w:gridSpan w:val="2"/>
            <w:tcBorders>
              <w:bottom w:val="single" w:sz="12" w:space="0" w:color="000000"/>
              <w:right w:val="single" w:sz="12" w:space="0" w:color="000000"/>
            </w:tcBorders>
            <w:tcMar>
              <w:right w:w="28" w:type="dxa"/>
            </w:tcM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SHARED DISPOSITIVE POWER</w:t>
            </w:r>
          </w:p>
          <w:p>
            <w:pPr>
              <w:pStyle w:val="TableContents"/>
              <w:bidi w:val="0"/>
              <w:spacing w:before="0" w:after="0"/>
              <w:ind w:left="0" w:right="0" w:hanging="0"/>
              <w:jc w:val="both"/>
              <w:rPr/>
            </w:pPr>
            <w:r>
              <w:rPr/>
              <w:t> </w:t>
            </w:r>
          </w:p>
          <w:p>
            <w:pPr>
              <w:pStyle w:val="TableContents"/>
              <w:bidi w:val="0"/>
              <w:spacing w:before="0" w:after="0"/>
              <w:ind w:left="0" w:right="0" w:hanging="0"/>
              <w:jc w:val="left"/>
              <w:rPr/>
            </w:pPr>
            <w:r>
              <w:rPr/>
              <w:t>47,670,850 ordinary shares (represented by 9,534,170 ADRs)</w:t>
            </w:r>
          </w:p>
        </w:tc>
      </w:tr>
      <w:tr>
        <w:trPr/>
        <w:tc>
          <w:tcPr>
            <w:tcW w:w="815" w:type="dxa"/>
            <w:tcBorders>
              <w:left w:val="single" w:sz="12" w:space="0" w:color="000000"/>
              <w:bottom w:val="single" w:sz="12" w:space="0" w:color="000000"/>
              <w:right w:val="single" w:sz="12" w:space="0" w:color="000000"/>
            </w:tcBorders>
            <w:tcMar>
              <w:left w:w="28" w:type="dxa"/>
              <w:right w:w="28" w:type="dxa"/>
            </w:tcMar>
            <w:vAlign w:val="center"/>
          </w:tcPr>
          <w:p>
            <w:pPr>
              <w:pStyle w:val="TableContents"/>
              <w:bidi w:val="0"/>
              <w:spacing w:before="0" w:after="0"/>
              <w:jc w:val="center"/>
              <w:rPr>
                <w:rFonts w:ascii="times new roman" w:hAnsi="times new roman"/>
                <w:sz w:val="28"/>
              </w:rPr>
            </w:pPr>
            <w:r>
              <w:rPr>
                <w:rFonts w:ascii="times new roman" w:hAnsi="times new roman"/>
                <w:sz w:val="28"/>
              </w:rPr>
              <w:t>9</w:t>
            </w:r>
          </w:p>
        </w:tc>
        <w:tc>
          <w:tcPr>
            <w:tcW w:w="9390" w:type="dxa"/>
            <w:gridSpan w:val="4"/>
            <w:tcBorders>
              <w:bottom w:val="single" w:sz="12" w:space="0" w:color="000000"/>
              <w:right w:val="single" w:sz="12" w:space="0" w:color="000000"/>
            </w:tcBorders>
            <w:tcMar>
              <w:right w:w="28" w:type="dxa"/>
            </w:tcM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AGGREGATE AMOUNT BENEFICIALLY OWNED BY EACH REPORTING PERSON</w:t>
            </w:r>
          </w:p>
          <w:p>
            <w:pPr>
              <w:pStyle w:val="TableContents"/>
              <w:bidi w:val="0"/>
              <w:spacing w:before="0" w:after="0"/>
              <w:ind w:left="0" w:right="0" w:hanging="0"/>
              <w:jc w:val="both"/>
              <w:rPr/>
            </w:pPr>
            <w:r>
              <w:rPr/>
              <w:t> </w:t>
            </w:r>
          </w:p>
          <w:p>
            <w:pPr>
              <w:pStyle w:val="TableContents"/>
              <w:bidi w:val="0"/>
              <w:spacing w:before="0" w:after="0"/>
              <w:ind w:left="0" w:right="0" w:hanging="0"/>
              <w:jc w:val="left"/>
              <w:rPr/>
            </w:pPr>
            <w:r>
              <w:rPr/>
              <w:t xml:space="preserve">47,670,850 ordinary shares (represented by 9,534,170 ADRs) </w:t>
            </w:r>
          </w:p>
        </w:tc>
      </w:tr>
      <w:tr>
        <w:trPr/>
        <w:tc>
          <w:tcPr>
            <w:tcW w:w="815" w:type="dxa"/>
            <w:tcBorders>
              <w:left w:val="single" w:sz="12" w:space="0" w:color="000000"/>
              <w:bottom w:val="single" w:sz="12" w:space="0" w:color="000000"/>
              <w:right w:val="single" w:sz="12" w:space="0" w:color="000000"/>
            </w:tcBorders>
            <w:tcMar>
              <w:left w:w="28" w:type="dxa"/>
              <w:right w:w="28" w:type="dxa"/>
            </w:tcMar>
            <w:vAlign w:val="center"/>
          </w:tcPr>
          <w:p>
            <w:pPr>
              <w:pStyle w:val="TableContents"/>
              <w:bidi w:val="0"/>
              <w:spacing w:before="0" w:after="0"/>
              <w:jc w:val="center"/>
              <w:rPr>
                <w:rFonts w:ascii="times new roman" w:hAnsi="times new roman"/>
                <w:sz w:val="28"/>
              </w:rPr>
            </w:pPr>
            <w:r>
              <w:rPr>
                <w:rFonts w:ascii="times new roman" w:hAnsi="times new roman"/>
                <w:sz w:val="28"/>
              </w:rPr>
              <w:t>10</w:t>
            </w:r>
          </w:p>
        </w:tc>
        <w:tc>
          <w:tcPr>
            <w:tcW w:w="8778" w:type="dxa"/>
            <w:gridSpan w:val="3"/>
            <w:tcBorders>
              <w:bottom w:val="single" w:sz="12" w:space="0" w:color="000000"/>
            </w:tcBorders>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 xml:space="preserve">CHECK IF THE AGGREGATE AMOUNT IN ROW (9) EXCLUDES CERTAIN SHARES </w:t>
            </w:r>
          </w:p>
          <w:p>
            <w:pPr>
              <w:pStyle w:val="TableContents"/>
              <w:bidi w:val="0"/>
              <w:spacing w:before="0" w:after="0"/>
              <w:ind w:left="0" w:right="0" w:hanging="0"/>
              <w:jc w:val="left"/>
              <w:rPr/>
            </w:pPr>
            <w:r>
              <w:rPr/>
              <w:t> </w:t>
            </w:r>
          </w:p>
          <w:p>
            <w:pPr>
              <w:pStyle w:val="TableContents"/>
              <w:bidi w:val="0"/>
              <w:spacing w:before="0" w:after="0"/>
              <w:ind w:left="0" w:right="0" w:hanging="0"/>
              <w:jc w:val="left"/>
              <w:rPr/>
            </w:pPr>
            <w:r>
              <w:rPr/>
              <w:t> </w:t>
            </w:r>
          </w:p>
        </w:tc>
        <w:tc>
          <w:tcPr>
            <w:tcW w:w="612" w:type="dxa"/>
            <w:tcBorders>
              <w:bottom w:val="single" w:sz="12" w:space="0" w:color="000000"/>
              <w:right w:val="single" w:sz="12" w:space="0" w:color="000000"/>
            </w:tcBorders>
            <w:tcMar>
              <w:right w:w="28" w:type="dxa"/>
            </w:tcMar>
          </w:tcPr>
          <w:p>
            <w:pPr>
              <w:pStyle w:val="TableContents"/>
              <w:bidi w:val="0"/>
              <w:spacing w:before="0" w:after="0"/>
              <w:jc w:val="center"/>
              <w:rPr>
                <w:rFonts w:ascii="wingdings" w:hAnsi="wingdings"/>
                <w:sz w:val="20"/>
              </w:rPr>
            </w:pPr>
            <w:r>
              <w:rPr>
                <w:rFonts w:ascii="wingdings" w:hAnsi="wingdings"/>
                <w:sz w:val="20"/>
              </w:rPr>
              <w:t>o</w:t>
            </w:r>
          </w:p>
        </w:tc>
      </w:tr>
      <w:tr>
        <w:trPr/>
        <w:tc>
          <w:tcPr>
            <w:tcW w:w="815" w:type="dxa"/>
            <w:tcBorders>
              <w:left w:val="single" w:sz="12" w:space="0" w:color="000000"/>
              <w:bottom w:val="single" w:sz="12" w:space="0" w:color="000000"/>
              <w:right w:val="single" w:sz="12" w:space="0" w:color="000000"/>
            </w:tcBorders>
            <w:tcMar>
              <w:left w:w="28" w:type="dxa"/>
              <w:right w:w="28" w:type="dxa"/>
            </w:tcMar>
            <w:vAlign w:val="center"/>
          </w:tcPr>
          <w:p>
            <w:pPr>
              <w:pStyle w:val="TableContents"/>
              <w:bidi w:val="0"/>
              <w:spacing w:before="0" w:after="0"/>
              <w:jc w:val="center"/>
              <w:rPr>
                <w:rFonts w:ascii="times new roman" w:hAnsi="times new roman"/>
                <w:sz w:val="28"/>
              </w:rPr>
            </w:pPr>
            <w:r>
              <w:rPr>
                <w:rFonts w:ascii="times new roman" w:hAnsi="times new roman"/>
                <w:sz w:val="28"/>
              </w:rPr>
              <w:t>11</w:t>
            </w:r>
          </w:p>
        </w:tc>
        <w:tc>
          <w:tcPr>
            <w:tcW w:w="9390" w:type="dxa"/>
            <w:gridSpan w:val="4"/>
            <w:tcBorders>
              <w:bottom w:val="single" w:sz="12" w:space="0" w:color="000000"/>
              <w:right w:val="single" w:sz="12" w:space="0" w:color="000000"/>
            </w:tcBorders>
            <w:tcMar>
              <w:right w:w="28" w:type="dxa"/>
            </w:tcM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PERCENT OF CLASS REPRESENTED BY AMOUNT IN ROW (9)</w:t>
            </w:r>
          </w:p>
          <w:p>
            <w:pPr>
              <w:pStyle w:val="TableContents"/>
              <w:bidi w:val="0"/>
              <w:spacing w:before="0" w:after="0"/>
              <w:ind w:left="0" w:right="0" w:hanging="0"/>
              <w:jc w:val="both"/>
              <w:rPr/>
            </w:pPr>
            <w:r>
              <w:rPr/>
              <w:t> </w:t>
            </w:r>
          </w:p>
          <w:p>
            <w:pPr>
              <w:pStyle w:val="TableContents"/>
              <w:bidi w:val="0"/>
              <w:spacing w:before="0" w:after="0"/>
              <w:ind w:left="0" w:right="0" w:hanging="0"/>
              <w:jc w:val="left"/>
              <w:rPr/>
            </w:pPr>
            <w:r>
              <w:rPr/>
              <w:t>6.20%</w:t>
            </w:r>
          </w:p>
        </w:tc>
      </w:tr>
      <w:tr>
        <w:trPr/>
        <w:tc>
          <w:tcPr>
            <w:tcW w:w="815" w:type="dxa"/>
            <w:tcBorders>
              <w:left w:val="single" w:sz="12" w:space="0" w:color="000000"/>
              <w:bottom w:val="single" w:sz="12" w:space="0" w:color="000000"/>
              <w:right w:val="single" w:sz="12" w:space="0" w:color="000000"/>
            </w:tcBorders>
            <w:tcMar>
              <w:left w:w="28" w:type="dxa"/>
              <w:right w:w="28" w:type="dxa"/>
            </w:tcMar>
            <w:vAlign w:val="center"/>
          </w:tcPr>
          <w:p>
            <w:pPr>
              <w:pStyle w:val="TableContents"/>
              <w:bidi w:val="0"/>
              <w:spacing w:before="0" w:after="0"/>
              <w:jc w:val="center"/>
              <w:rPr>
                <w:rFonts w:ascii="times new roman" w:hAnsi="times new roman"/>
                <w:sz w:val="28"/>
              </w:rPr>
            </w:pPr>
            <w:r>
              <w:rPr>
                <w:rFonts w:ascii="times new roman" w:hAnsi="times new roman"/>
                <w:sz w:val="28"/>
              </w:rPr>
              <w:t>12</w:t>
            </w:r>
          </w:p>
        </w:tc>
        <w:tc>
          <w:tcPr>
            <w:tcW w:w="9390" w:type="dxa"/>
            <w:gridSpan w:val="4"/>
            <w:tcBorders>
              <w:bottom w:val="single" w:sz="12" w:space="0" w:color="000000"/>
              <w:right w:val="single" w:sz="12" w:space="0" w:color="000000"/>
            </w:tcBorders>
            <w:tcMar>
              <w:right w:w="28" w:type="dxa"/>
            </w:tcM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 xml:space="preserve">TYPE OF REPORTING PERSON </w:t>
            </w:r>
          </w:p>
          <w:p>
            <w:pPr>
              <w:pStyle w:val="TableContents"/>
              <w:bidi w:val="0"/>
              <w:spacing w:before="0" w:after="0"/>
              <w:ind w:left="0" w:right="0" w:hanging="0"/>
              <w:jc w:val="both"/>
              <w:rPr/>
            </w:pPr>
            <w:r>
              <w:rPr/>
              <w:t> </w:t>
            </w:r>
          </w:p>
          <w:p>
            <w:pPr>
              <w:pStyle w:val="TableContents"/>
              <w:bidi w:val="0"/>
              <w:spacing w:before="0" w:after="0"/>
              <w:ind w:left="0" w:right="0" w:hanging="0"/>
              <w:jc w:val="left"/>
              <w:rPr/>
            </w:pPr>
            <w:r>
              <w:rPr/>
              <w:t>IA</w:t>
            </w:r>
          </w:p>
        </w:tc>
      </w:tr>
    </w:tbl>
    <w:p>
      <w:pPr>
        <w:pStyle w:val="TextBody"/>
        <w:bidi w:val="0"/>
        <w:spacing w:before="120" w:after="120"/>
        <w:jc w:val="center"/>
        <w:rPr/>
      </w:pPr>
      <w:r>
        <w:rPr/>
        <w:t> </w:t>
      </w:r>
    </w:p>
    <w:p>
      <w:pPr>
        <w:pStyle w:val="HorizontalLine"/>
        <w:pBdr>
          <w:bottom w:val="single" w:sz="6" w:space="0" w:color="808080"/>
        </w:pBdr>
        <w:bidi w:val="0"/>
        <w:spacing w:before="120" w:after="120"/>
        <w:jc w:val="center"/>
        <w:rPr/>
      </w:pPr>
      <w:r>
        <w:rPr/>
      </w:r>
    </w:p>
    <w:p>
      <w:pPr>
        <w:pStyle w:val="HorizontalLine"/>
        <w:pBdr>
          <w:bottom w:val="single" w:sz="24" w:space="0" w:color="808080"/>
        </w:pBdr>
        <w:bidi w:val="0"/>
        <w:spacing w:before="120" w:after="120"/>
        <w:jc w:val="center"/>
        <w:rPr/>
      </w:pPr>
      <w:r>
        <w:rPr/>
      </w:r>
    </w:p>
    <w:p>
      <w:pPr>
        <w:pStyle w:val="TextBody"/>
        <w:bidi w:val="0"/>
        <w:spacing w:before="120" w:after="120"/>
        <w:jc w:val="center"/>
        <w:rPr/>
      </w:pPr>
      <w:r>
        <w:rPr/>
        <w:t> </w:t>
      </w:r>
    </w:p>
    <w:tbl>
      <w:tblPr>
        <w:tblW w:w="5000" w:type="pct"/>
        <w:jc w:val="center"/>
        <w:tblInd w:w="0" w:type="dxa"/>
        <w:tblLayout w:type="fixed"/>
        <w:tblCellMar>
          <w:top w:w="28" w:type="dxa"/>
          <w:left w:w="28" w:type="dxa"/>
          <w:bottom w:w="28" w:type="dxa"/>
          <w:right w:w="28" w:type="dxa"/>
        </w:tblCellMar>
      </w:tblPr>
      <w:tblGrid>
        <w:gridCol w:w="3061"/>
        <w:gridCol w:w="4082"/>
        <w:gridCol w:w="3062"/>
      </w:tblGrid>
      <w:tr>
        <w:trPr/>
        <w:tc>
          <w:tcPr>
            <w:tcW w:w="3061" w:type="dxa"/>
            <w:tcBorders>
              <w:top w:val="single" w:sz="12" w:space="0" w:color="000000"/>
              <w:left w:val="single" w:sz="12" w:space="0" w:color="000000"/>
              <w:bottom w:val="single" w:sz="12" w:space="0" w:color="000000"/>
              <w:right w:val="single" w:sz="12" w:space="0" w:color="000000"/>
            </w:tcBorders>
          </w:tcPr>
          <w:p>
            <w:pPr>
              <w:pStyle w:val="TableContents"/>
              <w:bidi w:val="0"/>
              <w:spacing w:before="0" w:after="0"/>
              <w:ind w:left="0" w:right="0" w:hanging="0"/>
              <w:jc w:val="left"/>
              <w:rPr>
                <w:rFonts w:ascii="times new roman" w:hAnsi="times new roman"/>
                <w:b/>
                <w:sz w:val="20"/>
              </w:rPr>
            </w:pPr>
            <w:r>
              <w:rPr>
                <w:rFonts w:ascii="times new roman" w:hAnsi="times new roman"/>
                <w:b/>
                <w:sz w:val="20"/>
              </w:rPr>
              <w:t>CUSIP No.  589492107</w:t>
            </w:r>
          </w:p>
        </w:tc>
        <w:tc>
          <w:tcPr>
            <w:tcW w:w="4082" w:type="dxa"/>
            <w:tcBorders/>
            <w:tcMar>
              <w:top w:w="120" w:type="dxa"/>
              <w:left w:w="120" w:type="dxa"/>
              <w:bottom w:w="120" w:type="dxa"/>
              <w:right w:w="120" w:type="dxa"/>
            </w:tcMar>
          </w:tcPr>
          <w:p>
            <w:pPr>
              <w:pStyle w:val="TableContents"/>
              <w:bidi w:val="0"/>
              <w:spacing w:before="0" w:after="0"/>
              <w:jc w:val="center"/>
              <w:rPr>
                <w:caps w:val="false"/>
                <w:smallCaps w:val="false"/>
              </w:rPr>
            </w:pPr>
            <w:r>
              <w:rPr>
                <w:caps w:val="false"/>
                <w:smallCaps w:val="false"/>
              </w:rPr>
              <w:t> </w:t>
            </w:r>
            <w:r>
              <w:rPr>
                <w:rFonts w:ascii="times new roman" w:hAnsi="times new roman"/>
                <w:b/>
                <w:i w:val="false"/>
                <w:caps w:val="false"/>
                <w:smallCaps w:val="false"/>
                <w:sz w:val="20"/>
              </w:rPr>
              <w:t>SCHEDULE 13G/A</w:t>
            </w:r>
          </w:p>
        </w:tc>
        <w:tc>
          <w:tcPr>
            <w:tcW w:w="3062" w:type="dxa"/>
            <w:tcBorders>
              <w:top w:val="single" w:sz="12" w:space="0" w:color="000000"/>
              <w:left w:val="single" w:sz="12" w:space="0" w:color="000000"/>
              <w:bottom w:val="single" w:sz="12" w:space="0" w:color="000000"/>
              <w:right w:val="single" w:sz="12" w:space="0" w:color="000000"/>
            </w:tcBorders>
          </w:tcPr>
          <w:p>
            <w:pPr>
              <w:pStyle w:val="TableContents"/>
              <w:bidi w:val="0"/>
              <w:spacing w:before="0" w:after="0"/>
              <w:ind w:left="180" w:right="0" w:hanging="0"/>
              <w:jc w:val="right"/>
              <w:rPr>
                <w:rFonts w:ascii="times new roman" w:hAnsi="times new roman"/>
                <w:b/>
                <w:sz w:val="20"/>
              </w:rPr>
            </w:pPr>
            <w:r>
              <w:rPr>
                <w:rFonts w:ascii="times new roman" w:hAnsi="times new roman"/>
                <w:b/>
                <w:sz w:val="20"/>
              </w:rPr>
              <w:t>Page 3 of 9 Pages</w:t>
            </w:r>
          </w:p>
        </w:tc>
      </w:tr>
    </w:tbl>
    <w:p>
      <w:pPr>
        <w:pStyle w:val="TextBody"/>
        <w:bidi w:val="0"/>
        <w:spacing w:before="120" w:after="120"/>
        <w:jc w:val="both"/>
        <w:rPr>
          <w:caps w:val="false"/>
          <w:smallCaps w:val="false"/>
        </w:rPr>
      </w:pPr>
      <w:r>
        <w:rPr>
          <w:caps w:val="false"/>
          <w:smallCaps w:val="false"/>
        </w:rPr>
        <w:t xml:space="preserve">  </w:t>
      </w:r>
    </w:p>
    <w:tbl>
      <w:tblPr>
        <w:tblW w:w="5000" w:type="pct"/>
        <w:jc w:val="center"/>
        <w:tblInd w:w="0" w:type="dxa"/>
        <w:tblLayout w:type="fixed"/>
        <w:tblCellMar>
          <w:top w:w="0" w:type="dxa"/>
          <w:left w:w="0" w:type="dxa"/>
          <w:bottom w:w="28" w:type="dxa"/>
          <w:right w:w="0" w:type="dxa"/>
        </w:tblCellMar>
      </w:tblPr>
      <w:tblGrid>
        <w:gridCol w:w="815"/>
        <w:gridCol w:w="1225"/>
        <w:gridCol w:w="815"/>
        <w:gridCol w:w="6738"/>
        <w:gridCol w:w="612"/>
      </w:tblGrid>
      <w:tr>
        <w:trPr/>
        <w:tc>
          <w:tcPr>
            <w:tcW w:w="815" w:type="dxa"/>
            <w:tcBorders>
              <w:bottom w:val="single" w:sz="12" w:space="0" w:color="000000"/>
            </w:tcBorders>
            <w:vAlign w:val="center"/>
          </w:tcPr>
          <w:p>
            <w:pPr>
              <w:pStyle w:val="TableContents"/>
              <w:bidi w:val="0"/>
              <w:spacing w:before="0" w:after="283"/>
              <w:jc w:val="left"/>
              <w:rPr/>
            </w:pPr>
            <w:r>
              <w:rPr/>
              <w:t> </w:t>
            </w:r>
          </w:p>
        </w:tc>
        <w:tc>
          <w:tcPr>
            <w:tcW w:w="1225" w:type="dxa"/>
            <w:tcBorders>
              <w:bottom w:val="single" w:sz="12" w:space="0" w:color="000000"/>
            </w:tcBorders>
            <w:vAlign w:val="center"/>
          </w:tcPr>
          <w:p>
            <w:pPr>
              <w:pStyle w:val="TableContents"/>
              <w:bidi w:val="0"/>
              <w:spacing w:before="0" w:after="283"/>
              <w:jc w:val="left"/>
              <w:rPr/>
            </w:pPr>
            <w:r>
              <w:rPr/>
              <w:t> </w:t>
            </w:r>
          </w:p>
        </w:tc>
        <w:tc>
          <w:tcPr>
            <w:tcW w:w="815" w:type="dxa"/>
            <w:tcBorders>
              <w:bottom w:val="single" w:sz="12" w:space="0" w:color="000000"/>
            </w:tcBorders>
            <w:vAlign w:val="center"/>
          </w:tcPr>
          <w:p>
            <w:pPr>
              <w:pStyle w:val="TableContents"/>
              <w:bidi w:val="0"/>
              <w:spacing w:before="0" w:after="283"/>
              <w:jc w:val="left"/>
              <w:rPr/>
            </w:pPr>
            <w:r>
              <w:rPr/>
              <w:t> </w:t>
            </w:r>
          </w:p>
        </w:tc>
        <w:tc>
          <w:tcPr>
            <w:tcW w:w="6738" w:type="dxa"/>
            <w:tcBorders>
              <w:bottom w:val="single" w:sz="12" w:space="0" w:color="000000"/>
            </w:tcBorders>
            <w:vAlign w:val="center"/>
          </w:tcPr>
          <w:p>
            <w:pPr>
              <w:pStyle w:val="TableContents"/>
              <w:bidi w:val="0"/>
              <w:spacing w:before="0" w:after="283"/>
              <w:jc w:val="left"/>
              <w:rPr/>
            </w:pPr>
            <w:r>
              <w:rPr/>
              <w:t> </w:t>
            </w:r>
          </w:p>
        </w:tc>
        <w:tc>
          <w:tcPr>
            <w:tcW w:w="612" w:type="dxa"/>
            <w:tcBorders>
              <w:bottom w:val="single" w:sz="12" w:space="0" w:color="000000"/>
            </w:tcBorders>
            <w:vAlign w:val="center"/>
          </w:tcPr>
          <w:p>
            <w:pPr>
              <w:pStyle w:val="TableContents"/>
              <w:bidi w:val="0"/>
              <w:spacing w:before="0" w:after="283"/>
              <w:jc w:val="left"/>
              <w:rPr/>
            </w:pPr>
            <w:r>
              <w:rPr/>
              <w:t> </w:t>
            </w:r>
          </w:p>
        </w:tc>
      </w:tr>
      <w:tr>
        <w:trPr/>
        <w:tc>
          <w:tcPr>
            <w:tcW w:w="815" w:type="dxa"/>
            <w:tcBorders>
              <w:left w:val="single" w:sz="12" w:space="0" w:color="000000"/>
              <w:bottom w:val="single" w:sz="12" w:space="0" w:color="000000"/>
              <w:right w:val="single" w:sz="12" w:space="0" w:color="000000"/>
            </w:tcBorders>
            <w:tcMar>
              <w:left w:w="28" w:type="dxa"/>
              <w:right w:w="28" w:type="dxa"/>
            </w:tcMar>
            <w:vAlign w:val="center"/>
          </w:tcPr>
          <w:p>
            <w:pPr>
              <w:pStyle w:val="TableContents"/>
              <w:bidi w:val="0"/>
              <w:spacing w:before="0" w:after="0"/>
              <w:jc w:val="center"/>
              <w:rPr>
                <w:rFonts w:ascii="times new roman" w:hAnsi="times new roman"/>
                <w:sz w:val="28"/>
              </w:rPr>
            </w:pPr>
            <w:r>
              <w:rPr>
                <w:rFonts w:ascii="times new roman" w:hAnsi="times new roman"/>
                <w:sz w:val="28"/>
              </w:rPr>
              <w:t>1</w:t>
            </w:r>
          </w:p>
        </w:tc>
        <w:tc>
          <w:tcPr>
            <w:tcW w:w="9390" w:type="dxa"/>
            <w:gridSpan w:val="4"/>
            <w:tcBorders>
              <w:bottom w:val="single" w:sz="12" w:space="0" w:color="000000"/>
              <w:right w:val="single" w:sz="12" w:space="0" w:color="000000"/>
            </w:tcBorders>
            <w:tcMar>
              <w:right w:w="28" w:type="dxa"/>
            </w:tcM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NAME OF REPORTING PERSONS</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pPr>
            <w:r>
              <w:rPr/>
              <w:t>Rock Springs Capital Master Fund LP</w:t>
            </w:r>
          </w:p>
        </w:tc>
      </w:tr>
      <w:tr>
        <w:trPr/>
        <w:tc>
          <w:tcPr>
            <w:tcW w:w="815" w:type="dxa"/>
            <w:tcBorders>
              <w:left w:val="single" w:sz="12" w:space="0" w:color="000000"/>
              <w:bottom w:val="single" w:sz="12" w:space="0" w:color="000000"/>
              <w:right w:val="single" w:sz="12" w:space="0" w:color="000000"/>
            </w:tcBorders>
            <w:tcMar>
              <w:left w:w="28" w:type="dxa"/>
              <w:right w:w="28" w:type="dxa"/>
            </w:tcMar>
            <w:vAlign w:val="center"/>
          </w:tcPr>
          <w:p>
            <w:pPr>
              <w:pStyle w:val="TableContents"/>
              <w:bidi w:val="0"/>
              <w:spacing w:before="0" w:after="0"/>
              <w:jc w:val="center"/>
              <w:rPr>
                <w:rFonts w:ascii="times new roman" w:hAnsi="times new roman"/>
                <w:sz w:val="28"/>
              </w:rPr>
            </w:pPr>
            <w:r>
              <w:rPr>
                <w:rFonts w:ascii="times new roman" w:hAnsi="times new roman"/>
                <w:sz w:val="28"/>
              </w:rPr>
              <w:t>2</w:t>
            </w:r>
          </w:p>
        </w:tc>
        <w:tc>
          <w:tcPr>
            <w:tcW w:w="8778" w:type="dxa"/>
            <w:gridSpan w:val="3"/>
            <w:tcBorders>
              <w:bottom w:val="single" w:sz="12" w:space="0" w:color="000000"/>
            </w:tcBorders>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 xml:space="preserve">CHECK THE APPROPRIATE BOX IF A MEMBER OF A GROUP </w:t>
            </w:r>
          </w:p>
          <w:p>
            <w:pPr>
              <w:pStyle w:val="TableContents"/>
              <w:bidi w:val="0"/>
              <w:spacing w:before="0" w:after="0"/>
              <w:ind w:left="0" w:right="0" w:hanging="0"/>
              <w:jc w:val="both"/>
              <w:rPr>
                <w:rFonts w:ascii="times new roman" w:hAnsi="times new roman"/>
                <w:sz w:val="20"/>
              </w:rPr>
            </w:pPr>
            <w:r>
              <w:rPr>
                <w:rFonts w:ascii="times new roman" w:hAnsi="times new roman"/>
                <w:sz w:val="20"/>
              </w:rPr>
              <w:t xml:space="preserve">(a) </w:t>
            </w:r>
            <w:r>
              <w:rPr>
                <w:rFonts w:ascii="wingdings" w:hAnsi="wingdings"/>
                <w:sz w:val="20"/>
              </w:rPr>
              <w:t>o</w:t>
            </w:r>
          </w:p>
          <w:p>
            <w:pPr>
              <w:pStyle w:val="TableContents"/>
              <w:bidi w:val="0"/>
              <w:spacing w:before="0" w:after="0"/>
              <w:ind w:left="0" w:right="0" w:hanging="0"/>
              <w:jc w:val="left"/>
              <w:rPr>
                <w:rFonts w:ascii="times new roman" w:hAnsi="times new roman"/>
                <w:sz w:val="20"/>
              </w:rPr>
            </w:pPr>
            <w:r>
              <w:rPr>
                <w:rFonts w:ascii="times new roman" w:hAnsi="times new roman"/>
                <w:sz w:val="20"/>
              </w:rPr>
              <w:t xml:space="preserve">(b) </w:t>
            </w:r>
            <w:r>
              <w:rPr>
                <w:rFonts w:ascii="wingdings" w:hAnsi="wingdings"/>
                <w:sz w:val="20"/>
              </w:rPr>
              <w:t>o</w:t>
            </w:r>
          </w:p>
        </w:tc>
        <w:tc>
          <w:tcPr>
            <w:tcW w:w="612" w:type="dxa"/>
            <w:tcBorders>
              <w:bottom w:val="single" w:sz="12" w:space="0" w:color="000000"/>
              <w:right w:val="single" w:sz="12" w:space="0" w:color="000000"/>
            </w:tcBorders>
            <w:tcMar>
              <w:right w:w="28" w:type="dxa"/>
            </w:tcMar>
            <w:vAlign w:val="center"/>
          </w:tcPr>
          <w:p>
            <w:pPr>
              <w:pStyle w:val="TableContents"/>
              <w:bidi w:val="0"/>
              <w:spacing w:before="0" w:after="0"/>
              <w:ind w:left="0" w:right="0" w:hanging="0"/>
              <w:jc w:val="both"/>
              <w:rPr/>
            </w:pPr>
            <w:r>
              <w:rPr/>
              <w:t> </w:t>
            </w:r>
          </w:p>
        </w:tc>
      </w:tr>
      <w:tr>
        <w:trPr/>
        <w:tc>
          <w:tcPr>
            <w:tcW w:w="815" w:type="dxa"/>
            <w:tcBorders>
              <w:left w:val="single" w:sz="12" w:space="0" w:color="000000"/>
              <w:bottom w:val="single" w:sz="12" w:space="0" w:color="000000"/>
              <w:right w:val="single" w:sz="12" w:space="0" w:color="000000"/>
            </w:tcBorders>
            <w:tcMar>
              <w:left w:w="28" w:type="dxa"/>
              <w:right w:w="28" w:type="dxa"/>
            </w:tcMar>
            <w:vAlign w:val="center"/>
          </w:tcPr>
          <w:p>
            <w:pPr>
              <w:pStyle w:val="TableContents"/>
              <w:bidi w:val="0"/>
              <w:spacing w:before="0" w:after="0"/>
              <w:jc w:val="center"/>
              <w:rPr>
                <w:rFonts w:ascii="times new roman" w:hAnsi="times new roman"/>
                <w:sz w:val="28"/>
              </w:rPr>
            </w:pPr>
            <w:r>
              <w:rPr>
                <w:rFonts w:ascii="times new roman" w:hAnsi="times new roman"/>
                <w:sz w:val="28"/>
              </w:rPr>
              <w:t>3</w:t>
            </w:r>
          </w:p>
        </w:tc>
        <w:tc>
          <w:tcPr>
            <w:tcW w:w="9390" w:type="dxa"/>
            <w:gridSpan w:val="4"/>
            <w:tcBorders>
              <w:bottom w:val="single" w:sz="12" w:space="0" w:color="000000"/>
              <w:right w:val="single" w:sz="12" w:space="0" w:color="000000"/>
            </w:tcBorders>
            <w:tcMar>
              <w:right w:w="28" w:type="dxa"/>
            </w:tcM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SEC USE ONLY</w:t>
            </w:r>
          </w:p>
          <w:p>
            <w:pPr>
              <w:pStyle w:val="TableContents"/>
              <w:bidi w:val="0"/>
              <w:spacing w:before="0" w:after="0"/>
              <w:ind w:left="0" w:right="0" w:hanging="0"/>
              <w:jc w:val="left"/>
              <w:rPr/>
            </w:pPr>
            <w:r>
              <w:rPr/>
              <w:t> </w:t>
            </w:r>
          </w:p>
          <w:p>
            <w:pPr>
              <w:pStyle w:val="TableContents"/>
              <w:bidi w:val="0"/>
              <w:spacing w:before="0" w:after="0"/>
              <w:ind w:left="0" w:right="0" w:hanging="0"/>
              <w:jc w:val="left"/>
              <w:rPr/>
            </w:pPr>
            <w:r>
              <w:rPr/>
              <w:t> </w:t>
            </w:r>
          </w:p>
        </w:tc>
      </w:tr>
      <w:tr>
        <w:trPr/>
        <w:tc>
          <w:tcPr>
            <w:tcW w:w="815" w:type="dxa"/>
            <w:tcBorders>
              <w:left w:val="single" w:sz="12" w:space="0" w:color="000000"/>
              <w:bottom w:val="single" w:sz="12" w:space="0" w:color="000000"/>
              <w:right w:val="single" w:sz="12" w:space="0" w:color="000000"/>
            </w:tcBorders>
            <w:tcMar>
              <w:left w:w="28" w:type="dxa"/>
              <w:right w:w="28" w:type="dxa"/>
            </w:tcMar>
            <w:vAlign w:val="center"/>
          </w:tcPr>
          <w:p>
            <w:pPr>
              <w:pStyle w:val="TableContents"/>
              <w:bidi w:val="0"/>
              <w:spacing w:before="0" w:after="0"/>
              <w:jc w:val="center"/>
              <w:rPr>
                <w:rFonts w:ascii="times new roman" w:hAnsi="times new roman"/>
                <w:sz w:val="28"/>
              </w:rPr>
            </w:pPr>
            <w:r>
              <w:rPr>
                <w:rFonts w:ascii="times new roman" w:hAnsi="times new roman"/>
                <w:sz w:val="28"/>
              </w:rPr>
              <w:t>4</w:t>
            </w:r>
          </w:p>
        </w:tc>
        <w:tc>
          <w:tcPr>
            <w:tcW w:w="9390" w:type="dxa"/>
            <w:gridSpan w:val="4"/>
            <w:tcBorders>
              <w:bottom w:val="single" w:sz="12" w:space="0" w:color="000000"/>
              <w:right w:val="single" w:sz="12" w:space="0" w:color="000000"/>
            </w:tcBorders>
            <w:tcMar>
              <w:right w:w="28" w:type="dxa"/>
            </w:tcM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CITIZENSHIP OR PLACE OF ORGANIZATION</w:t>
            </w:r>
          </w:p>
          <w:p>
            <w:pPr>
              <w:pStyle w:val="TableContents"/>
              <w:bidi w:val="0"/>
              <w:spacing w:before="0" w:after="0"/>
              <w:ind w:left="0" w:right="0" w:hanging="0"/>
              <w:jc w:val="both"/>
              <w:rPr/>
            </w:pPr>
            <w:r>
              <w:rPr/>
              <w:t> </w:t>
            </w:r>
          </w:p>
          <w:p>
            <w:pPr>
              <w:pStyle w:val="TableContents"/>
              <w:bidi w:val="0"/>
              <w:spacing w:before="0" w:after="0"/>
              <w:ind w:left="0" w:right="0" w:hanging="0"/>
              <w:jc w:val="both"/>
              <w:rPr/>
            </w:pPr>
            <w:r>
              <w:rPr/>
              <w:t>Cayman Islands</w:t>
            </w:r>
          </w:p>
        </w:tc>
      </w:tr>
      <w:tr>
        <w:trPr/>
        <w:tc>
          <w:tcPr>
            <w:tcW w:w="2040" w:type="dxa"/>
            <w:gridSpan w:val="2"/>
            <w:vMerge w:val="restart"/>
            <w:tcBorders>
              <w:left w:val="single" w:sz="12" w:space="0" w:color="000000"/>
              <w:bottom w:val="single" w:sz="12" w:space="0" w:color="000000"/>
            </w:tcBorders>
            <w:tcMar>
              <w:left w:w="28" w:type="dxa"/>
            </w:tcMar>
            <w:vAlign w:val="center"/>
          </w:tcPr>
          <w:p>
            <w:pPr>
              <w:pStyle w:val="TableContents"/>
              <w:bidi w:val="0"/>
              <w:spacing w:before="0" w:after="0"/>
              <w:ind w:left="0" w:right="0" w:hanging="0"/>
              <w:jc w:val="center"/>
              <w:rPr>
                <w:rFonts w:ascii="times new roman" w:hAnsi="times new roman"/>
                <w:sz w:val="20"/>
              </w:rPr>
            </w:pPr>
            <w:r>
              <w:rPr>
                <w:rFonts w:ascii="times new roman" w:hAnsi="times new roman"/>
                <w:sz w:val="20"/>
              </w:rPr>
              <w:t>NUMBER OF</w:t>
            </w:r>
          </w:p>
          <w:p>
            <w:pPr>
              <w:pStyle w:val="TableContents"/>
              <w:bidi w:val="0"/>
              <w:spacing w:before="0" w:after="0"/>
              <w:ind w:left="0" w:right="0" w:hanging="0"/>
              <w:jc w:val="center"/>
              <w:rPr>
                <w:rFonts w:ascii="times new roman" w:hAnsi="times new roman"/>
                <w:sz w:val="20"/>
              </w:rPr>
            </w:pPr>
            <w:r>
              <w:rPr>
                <w:rFonts w:ascii="times new roman" w:hAnsi="times new roman"/>
                <w:sz w:val="20"/>
              </w:rPr>
              <w:t>SHARES</w:t>
            </w:r>
          </w:p>
          <w:p>
            <w:pPr>
              <w:pStyle w:val="TableContents"/>
              <w:bidi w:val="0"/>
              <w:spacing w:before="0" w:after="0"/>
              <w:ind w:left="0" w:right="0" w:hanging="0"/>
              <w:jc w:val="center"/>
              <w:rPr>
                <w:rFonts w:ascii="times new roman" w:hAnsi="times new roman"/>
                <w:sz w:val="20"/>
              </w:rPr>
            </w:pPr>
            <w:r>
              <w:rPr>
                <w:rFonts w:ascii="times new roman" w:hAnsi="times new roman"/>
                <w:sz w:val="20"/>
              </w:rPr>
              <w:t>BENEFICIALLY</w:t>
            </w:r>
          </w:p>
          <w:p>
            <w:pPr>
              <w:pStyle w:val="TableContents"/>
              <w:bidi w:val="0"/>
              <w:spacing w:before="0" w:after="0"/>
              <w:ind w:left="0" w:right="0" w:hanging="0"/>
              <w:jc w:val="center"/>
              <w:rPr>
                <w:rFonts w:ascii="times new roman" w:hAnsi="times new roman"/>
                <w:sz w:val="20"/>
              </w:rPr>
            </w:pPr>
            <w:r>
              <w:rPr>
                <w:rFonts w:ascii="times new roman" w:hAnsi="times new roman"/>
                <w:sz w:val="20"/>
              </w:rPr>
              <w:t>OWNED BY</w:t>
            </w:r>
          </w:p>
          <w:p>
            <w:pPr>
              <w:pStyle w:val="TableContents"/>
              <w:bidi w:val="0"/>
              <w:spacing w:before="0" w:after="0"/>
              <w:ind w:left="0" w:right="0" w:hanging="0"/>
              <w:jc w:val="center"/>
              <w:rPr>
                <w:rFonts w:ascii="times new roman" w:hAnsi="times new roman"/>
                <w:sz w:val="20"/>
              </w:rPr>
            </w:pPr>
            <w:r>
              <w:rPr>
                <w:rFonts w:ascii="times new roman" w:hAnsi="times new roman"/>
                <w:sz w:val="20"/>
              </w:rPr>
              <w:t>EACH</w:t>
            </w:r>
          </w:p>
          <w:p>
            <w:pPr>
              <w:pStyle w:val="TableContents"/>
              <w:bidi w:val="0"/>
              <w:spacing w:before="0" w:after="0"/>
              <w:ind w:left="0" w:right="0" w:hanging="0"/>
              <w:jc w:val="center"/>
              <w:rPr>
                <w:rFonts w:ascii="times new roman" w:hAnsi="times new roman"/>
                <w:sz w:val="20"/>
              </w:rPr>
            </w:pPr>
            <w:r>
              <w:rPr>
                <w:rFonts w:ascii="times new roman" w:hAnsi="times new roman"/>
                <w:sz w:val="20"/>
              </w:rPr>
              <w:t>REPORTING</w:t>
            </w:r>
          </w:p>
          <w:p>
            <w:pPr>
              <w:pStyle w:val="TableContents"/>
              <w:bidi w:val="0"/>
              <w:spacing w:before="0" w:after="0"/>
              <w:ind w:left="0" w:right="0" w:hanging="0"/>
              <w:jc w:val="center"/>
              <w:rPr>
                <w:rFonts w:ascii="times new roman" w:hAnsi="times new roman"/>
                <w:sz w:val="20"/>
              </w:rPr>
            </w:pPr>
            <w:r>
              <w:rPr>
                <w:rFonts w:ascii="times new roman" w:hAnsi="times new roman"/>
                <w:sz w:val="20"/>
              </w:rPr>
              <w:t>PERSON</w:t>
            </w:r>
          </w:p>
          <w:p>
            <w:pPr>
              <w:pStyle w:val="TableContents"/>
              <w:bidi w:val="0"/>
              <w:spacing w:before="0" w:after="0"/>
              <w:ind w:left="0" w:right="0" w:hanging="0"/>
              <w:jc w:val="center"/>
              <w:rPr>
                <w:rFonts w:ascii="times new roman" w:hAnsi="times new roman"/>
                <w:sz w:val="20"/>
              </w:rPr>
            </w:pPr>
            <w:r>
              <w:rPr>
                <w:rFonts w:ascii="times new roman" w:hAnsi="times new roman"/>
                <w:sz w:val="20"/>
              </w:rPr>
              <w:t>WITH</w:t>
            </w:r>
          </w:p>
        </w:tc>
        <w:tc>
          <w:tcPr>
            <w:tcW w:w="815" w:type="dxa"/>
            <w:tcBorders>
              <w:left w:val="single" w:sz="12" w:space="0" w:color="000000"/>
              <w:bottom w:val="single" w:sz="12" w:space="0" w:color="000000"/>
              <w:right w:val="single" w:sz="12" w:space="0" w:color="000000"/>
            </w:tcBorders>
            <w:tcMar>
              <w:left w:w="28" w:type="dxa"/>
              <w:right w:w="28" w:type="dxa"/>
            </w:tcMar>
            <w:vAlign w:val="center"/>
          </w:tcPr>
          <w:p>
            <w:pPr>
              <w:pStyle w:val="TableContents"/>
              <w:bidi w:val="0"/>
              <w:spacing w:before="0" w:after="0"/>
              <w:jc w:val="center"/>
              <w:rPr>
                <w:rFonts w:ascii="times new roman" w:hAnsi="times new roman"/>
                <w:sz w:val="28"/>
              </w:rPr>
            </w:pPr>
            <w:r>
              <w:rPr>
                <w:rFonts w:ascii="times new roman" w:hAnsi="times new roman"/>
                <w:sz w:val="28"/>
              </w:rPr>
              <w:t>5</w:t>
            </w:r>
          </w:p>
        </w:tc>
        <w:tc>
          <w:tcPr>
            <w:tcW w:w="7350" w:type="dxa"/>
            <w:gridSpan w:val="2"/>
            <w:tcBorders>
              <w:bottom w:val="single" w:sz="12" w:space="0" w:color="000000"/>
              <w:right w:val="single" w:sz="12" w:space="0" w:color="000000"/>
            </w:tcBorders>
            <w:tcMar>
              <w:right w:w="28" w:type="dxa"/>
            </w:tcM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SOLE VOTING POWER</w:t>
            </w:r>
          </w:p>
          <w:p>
            <w:pPr>
              <w:pStyle w:val="TableContents"/>
              <w:bidi w:val="0"/>
              <w:spacing w:before="0" w:after="0"/>
              <w:ind w:left="0" w:right="0" w:hanging="0"/>
              <w:jc w:val="both"/>
              <w:rPr/>
            </w:pPr>
            <w:r>
              <w:rPr/>
              <w:t> </w:t>
            </w:r>
          </w:p>
          <w:p>
            <w:pPr>
              <w:pStyle w:val="TableContents"/>
              <w:bidi w:val="0"/>
              <w:spacing w:before="0" w:after="0"/>
              <w:ind w:left="0" w:right="0" w:hanging="0"/>
              <w:jc w:val="both"/>
              <w:rPr/>
            </w:pPr>
            <w:r>
              <w:rPr/>
              <w:t>0</w:t>
            </w:r>
          </w:p>
        </w:tc>
      </w:tr>
      <w:tr>
        <w:trPr/>
        <w:tc>
          <w:tcPr>
            <w:tcW w:w="2040" w:type="dxa"/>
            <w:gridSpan w:val="2"/>
            <w:vMerge w:val="continue"/>
            <w:tcBorders>
              <w:left w:val="single" w:sz="12" w:space="0" w:color="000000"/>
              <w:bottom w:val="single" w:sz="12" w:space="0" w:color="000000"/>
            </w:tcBorders>
            <w:tcMar>
              <w:left w:w="28" w:type="dxa"/>
            </w:tcMar>
            <w:vAlign w:val="center"/>
          </w:tcPr>
          <w:p>
            <w:pPr>
              <w:pStyle w:val="Normal"/>
              <w:bidi w:val="0"/>
              <w:jc w:val="left"/>
              <w:rPr/>
            </w:pPr>
            <w:r>
              <w:rPr/>
            </w:r>
          </w:p>
        </w:tc>
        <w:tc>
          <w:tcPr>
            <w:tcW w:w="815" w:type="dxa"/>
            <w:tcBorders>
              <w:left w:val="single" w:sz="12" w:space="0" w:color="000000"/>
              <w:bottom w:val="single" w:sz="12" w:space="0" w:color="000000"/>
              <w:right w:val="single" w:sz="12" w:space="0" w:color="000000"/>
            </w:tcBorders>
            <w:tcMar>
              <w:left w:w="28" w:type="dxa"/>
              <w:right w:w="28" w:type="dxa"/>
            </w:tcMar>
            <w:vAlign w:val="center"/>
          </w:tcPr>
          <w:p>
            <w:pPr>
              <w:pStyle w:val="TableContents"/>
              <w:bidi w:val="0"/>
              <w:spacing w:before="0" w:after="0"/>
              <w:jc w:val="center"/>
              <w:rPr>
                <w:rFonts w:ascii="times new roman" w:hAnsi="times new roman"/>
                <w:sz w:val="28"/>
              </w:rPr>
            </w:pPr>
            <w:r>
              <w:rPr>
                <w:rFonts w:ascii="times new roman" w:hAnsi="times new roman"/>
                <w:sz w:val="28"/>
              </w:rPr>
              <w:t>6</w:t>
            </w:r>
          </w:p>
        </w:tc>
        <w:tc>
          <w:tcPr>
            <w:tcW w:w="7350" w:type="dxa"/>
            <w:gridSpan w:val="2"/>
            <w:tcBorders>
              <w:bottom w:val="single" w:sz="12" w:space="0" w:color="000000"/>
              <w:right w:val="single" w:sz="12" w:space="0" w:color="000000"/>
            </w:tcBorders>
            <w:tcMar>
              <w:right w:w="28" w:type="dxa"/>
            </w:tcM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SHARED VOTING POWER</w:t>
            </w:r>
          </w:p>
          <w:p>
            <w:pPr>
              <w:pStyle w:val="TableContents"/>
              <w:bidi w:val="0"/>
              <w:spacing w:before="0" w:after="0"/>
              <w:ind w:left="0" w:right="0" w:hanging="0"/>
              <w:jc w:val="both"/>
              <w:rPr/>
            </w:pPr>
            <w:r>
              <w:rPr/>
              <w:t> </w:t>
            </w:r>
          </w:p>
          <w:p>
            <w:pPr>
              <w:pStyle w:val="TableContents"/>
              <w:bidi w:val="0"/>
              <w:spacing w:before="0" w:after="0"/>
              <w:ind w:left="0" w:right="0" w:hanging="0"/>
              <w:jc w:val="left"/>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40,350,000 ordinary shares (represented by 8,070,000 ADRs)</w:t>
            </w:r>
          </w:p>
        </w:tc>
      </w:tr>
      <w:tr>
        <w:trPr/>
        <w:tc>
          <w:tcPr>
            <w:tcW w:w="2040" w:type="dxa"/>
            <w:gridSpan w:val="2"/>
            <w:vMerge w:val="continue"/>
            <w:tcBorders>
              <w:left w:val="single" w:sz="12" w:space="0" w:color="000000"/>
              <w:bottom w:val="single" w:sz="12" w:space="0" w:color="000000"/>
            </w:tcBorders>
            <w:tcMar>
              <w:left w:w="28" w:type="dxa"/>
            </w:tcMar>
            <w:vAlign w:val="center"/>
          </w:tcPr>
          <w:p>
            <w:pPr>
              <w:pStyle w:val="Normal"/>
              <w:bidi w:val="0"/>
              <w:jc w:val="left"/>
              <w:rPr/>
            </w:pPr>
            <w:r>
              <w:rPr/>
            </w:r>
          </w:p>
        </w:tc>
        <w:tc>
          <w:tcPr>
            <w:tcW w:w="815" w:type="dxa"/>
            <w:tcBorders>
              <w:left w:val="single" w:sz="12" w:space="0" w:color="000000"/>
              <w:bottom w:val="single" w:sz="12" w:space="0" w:color="000000"/>
              <w:right w:val="single" w:sz="12" w:space="0" w:color="000000"/>
            </w:tcBorders>
            <w:tcMar>
              <w:left w:w="28" w:type="dxa"/>
              <w:right w:w="28" w:type="dxa"/>
            </w:tcMar>
            <w:vAlign w:val="center"/>
          </w:tcPr>
          <w:p>
            <w:pPr>
              <w:pStyle w:val="TableContents"/>
              <w:bidi w:val="0"/>
              <w:spacing w:before="0" w:after="0"/>
              <w:jc w:val="center"/>
              <w:rPr>
                <w:rFonts w:ascii="times new roman" w:hAnsi="times new roman"/>
                <w:sz w:val="28"/>
              </w:rPr>
            </w:pPr>
            <w:r>
              <w:rPr>
                <w:rFonts w:ascii="times new roman" w:hAnsi="times new roman"/>
                <w:sz w:val="28"/>
              </w:rPr>
              <w:t>7</w:t>
            </w:r>
          </w:p>
        </w:tc>
        <w:tc>
          <w:tcPr>
            <w:tcW w:w="7350" w:type="dxa"/>
            <w:gridSpan w:val="2"/>
            <w:tcBorders>
              <w:bottom w:val="single" w:sz="12" w:space="0" w:color="000000"/>
              <w:right w:val="single" w:sz="12" w:space="0" w:color="000000"/>
            </w:tcBorders>
            <w:tcMar>
              <w:right w:w="28" w:type="dxa"/>
            </w:tcM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SOLE DISPOSITIVE POWER</w:t>
            </w:r>
          </w:p>
          <w:p>
            <w:pPr>
              <w:pStyle w:val="TableContents"/>
              <w:bidi w:val="0"/>
              <w:spacing w:before="0" w:after="0"/>
              <w:ind w:left="0" w:right="0" w:hanging="0"/>
              <w:jc w:val="left"/>
              <w:rPr/>
            </w:pPr>
            <w:r>
              <w:rPr/>
              <w:t> </w:t>
            </w:r>
          </w:p>
          <w:p>
            <w:pPr>
              <w:pStyle w:val="TableContents"/>
              <w:bidi w:val="0"/>
              <w:spacing w:before="0" w:after="0"/>
              <w:ind w:left="0" w:right="0" w:hanging="0"/>
              <w:jc w:val="left"/>
              <w:rPr/>
            </w:pPr>
            <w:r>
              <w:rPr/>
              <w:t>0</w:t>
            </w:r>
          </w:p>
        </w:tc>
      </w:tr>
      <w:tr>
        <w:trPr/>
        <w:tc>
          <w:tcPr>
            <w:tcW w:w="2040" w:type="dxa"/>
            <w:gridSpan w:val="2"/>
            <w:vMerge w:val="continue"/>
            <w:tcBorders>
              <w:left w:val="single" w:sz="12" w:space="0" w:color="000000"/>
              <w:bottom w:val="single" w:sz="12" w:space="0" w:color="000000"/>
            </w:tcBorders>
            <w:tcMar>
              <w:left w:w="28" w:type="dxa"/>
            </w:tcMar>
            <w:vAlign w:val="center"/>
          </w:tcPr>
          <w:p>
            <w:pPr>
              <w:pStyle w:val="Normal"/>
              <w:bidi w:val="0"/>
              <w:jc w:val="left"/>
              <w:rPr/>
            </w:pPr>
            <w:r>
              <w:rPr/>
            </w:r>
          </w:p>
        </w:tc>
        <w:tc>
          <w:tcPr>
            <w:tcW w:w="815" w:type="dxa"/>
            <w:tcBorders>
              <w:left w:val="single" w:sz="12" w:space="0" w:color="000000"/>
              <w:bottom w:val="single" w:sz="12" w:space="0" w:color="000000"/>
              <w:right w:val="single" w:sz="12" w:space="0" w:color="000000"/>
            </w:tcBorders>
            <w:tcMar>
              <w:left w:w="28" w:type="dxa"/>
              <w:right w:w="28" w:type="dxa"/>
            </w:tcMar>
            <w:vAlign w:val="center"/>
          </w:tcPr>
          <w:p>
            <w:pPr>
              <w:pStyle w:val="TableContents"/>
              <w:bidi w:val="0"/>
              <w:spacing w:before="0" w:after="0"/>
              <w:jc w:val="center"/>
              <w:rPr>
                <w:rFonts w:ascii="times new roman" w:hAnsi="times new roman"/>
                <w:sz w:val="28"/>
              </w:rPr>
            </w:pPr>
            <w:r>
              <w:rPr>
                <w:rFonts w:ascii="times new roman" w:hAnsi="times new roman"/>
                <w:sz w:val="28"/>
              </w:rPr>
              <w:t>8</w:t>
            </w:r>
          </w:p>
        </w:tc>
        <w:tc>
          <w:tcPr>
            <w:tcW w:w="7350" w:type="dxa"/>
            <w:gridSpan w:val="2"/>
            <w:tcBorders>
              <w:bottom w:val="single" w:sz="12" w:space="0" w:color="000000"/>
              <w:right w:val="single" w:sz="12" w:space="0" w:color="000000"/>
            </w:tcBorders>
            <w:tcMar>
              <w:right w:w="28" w:type="dxa"/>
            </w:tcM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SHARED DISPOSITIVE POWER</w:t>
            </w:r>
          </w:p>
          <w:p>
            <w:pPr>
              <w:pStyle w:val="TableContents"/>
              <w:bidi w:val="0"/>
              <w:spacing w:before="0" w:after="0"/>
              <w:ind w:left="0" w:right="0" w:hanging="0"/>
              <w:jc w:val="both"/>
              <w:rPr/>
            </w:pPr>
            <w:r>
              <w:rPr/>
              <w:t> </w:t>
            </w:r>
          </w:p>
          <w:p>
            <w:pPr>
              <w:pStyle w:val="TableContents"/>
              <w:bidi w:val="0"/>
              <w:spacing w:before="0" w:after="0"/>
              <w:ind w:left="0" w:right="0" w:hanging="0"/>
              <w:jc w:val="left"/>
              <w:rPr/>
            </w:pPr>
            <w:r>
              <w:rPr/>
              <w:t>40,350,000 ordinary shares (represented by 8,070,000 ADRs)</w:t>
            </w:r>
          </w:p>
        </w:tc>
      </w:tr>
      <w:tr>
        <w:trPr/>
        <w:tc>
          <w:tcPr>
            <w:tcW w:w="815" w:type="dxa"/>
            <w:tcBorders>
              <w:left w:val="single" w:sz="12" w:space="0" w:color="000000"/>
              <w:bottom w:val="single" w:sz="12" w:space="0" w:color="000000"/>
              <w:right w:val="single" w:sz="12" w:space="0" w:color="000000"/>
            </w:tcBorders>
            <w:tcMar>
              <w:left w:w="28" w:type="dxa"/>
              <w:right w:w="28" w:type="dxa"/>
            </w:tcMar>
            <w:vAlign w:val="center"/>
          </w:tcPr>
          <w:p>
            <w:pPr>
              <w:pStyle w:val="TableContents"/>
              <w:bidi w:val="0"/>
              <w:spacing w:before="0" w:after="0"/>
              <w:jc w:val="center"/>
              <w:rPr>
                <w:rFonts w:ascii="times new roman" w:hAnsi="times new roman"/>
                <w:sz w:val="28"/>
              </w:rPr>
            </w:pPr>
            <w:r>
              <w:rPr>
                <w:rFonts w:ascii="times new roman" w:hAnsi="times new roman"/>
                <w:sz w:val="28"/>
              </w:rPr>
              <w:t>9</w:t>
            </w:r>
          </w:p>
        </w:tc>
        <w:tc>
          <w:tcPr>
            <w:tcW w:w="9390" w:type="dxa"/>
            <w:gridSpan w:val="4"/>
            <w:tcBorders>
              <w:bottom w:val="single" w:sz="12" w:space="0" w:color="000000"/>
              <w:right w:val="single" w:sz="12" w:space="0" w:color="000000"/>
            </w:tcBorders>
            <w:tcMar>
              <w:right w:w="28" w:type="dxa"/>
            </w:tcM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AGGREGATE AMOUNT BENEFICIALLY OWNED BY EACH REPORTING PERSON</w:t>
            </w:r>
          </w:p>
          <w:p>
            <w:pPr>
              <w:pStyle w:val="TableContents"/>
              <w:bidi w:val="0"/>
              <w:spacing w:before="0" w:after="0"/>
              <w:ind w:left="0" w:right="0" w:hanging="0"/>
              <w:jc w:val="both"/>
              <w:rPr/>
            </w:pPr>
            <w:r>
              <w:rPr/>
              <w:t> </w:t>
            </w:r>
          </w:p>
          <w:p>
            <w:pPr>
              <w:pStyle w:val="TableContents"/>
              <w:bidi w:val="0"/>
              <w:spacing w:before="0" w:after="0"/>
              <w:ind w:left="0" w:right="0" w:hanging="0"/>
              <w:jc w:val="left"/>
              <w:rPr/>
            </w:pPr>
            <w:r>
              <w:rPr/>
              <w:t xml:space="preserve">40,350,000 ordinary shares (represented by 8,070,000 ADRs) </w:t>
            </w:r>
          </w:p>
        </w:tc>
      </w:tr>
      <w:tr>
        <w:trPr/>
        <w:tc>
          <w:tcPr>
            <w:tcW w:w="815" w:type="dxa"/>
            <w:tcBorders>
              <w:left w:val="single" w:sz="12" w:space="0" w:color="000000"/>
              <w:bottom w:val="single" w:sz="12" w:space="0" w:color="000000"/>
              <w:right w:val="single" w:sz="12" w:space="0" w:color="000000"/>
            </w:tcBorders>
            <w:tcMar>
              <w:left w:w="28" w:type="dxa"/>
              <w:right w:w="28" w:type="dxa"/>
            </w:tcMar>
            <w:vAlign w:val="center"/>
          </w:tcPr>
          <w:p>
            <w:pPr>
              <w:pStyle w:val="TableContents"/>
              <w:bidi w:val="0"/>
              <w:spacing w:before="0" w:after="0"/>
              <w:jc w:val="center"/>
              <w:rPr>
                <w:rFonts w:ascii="times new roman" w:hAnsi="times new roman"/>
                <w:sz w:val="28"/>
              </w:rPr>
            </w:pPr>
            <w:r>
              <w:rPr>
                <w:rFonts w:ascii="times new roman" w:hAnsi="times new roman"/>
                <w:sz w:val="28"/>
              </w:rPr>
              <w:t>10</w:t>
            </w:r>
          </w:p>
        </w:tc>
        <w:tc>
          <w:tcPr>
            <w:tcW w:w="8778" w:type="dxa"/>
            <w:gridSpan w:val="3"/>
            <w:tcBorders>
              <w:bottom w:val="single" w:sz="12" w:space="0" w:color="000000"/>
            </w:tcBorders>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 xml:space="preserve">CHECK IF THE AGGREGATE AMOUNT IN ROW (9) EXCLUDES CERTAIN SHARES </w:t>
            </w:r>
          </w:p>
          <w:p>
            <w:pPr>
              <w:pStyle w:val="TableContents"/>
              <w:bidi w:val="0"/>
              <w:spacing w:before="0" w:after="0"/>
              <w:ind w:left="0" w:right="0" w:hanging="0"/>
              <w:jc w:val="left"/>
              <w:rPr/>
            </w:pPr>
            <w:r>
              <w:rPr/>
              <w:t> </w:t>
            </w:r>
          </w:p>
          <w:p>
            <w:pPr>
              <w:pStyle w:val="TableContents"/>
              <w:bidi w:val="0"/>
              <w:spacing w:before="0" w:after="0"/>
              <w:ind w:left="0" w:right="0" w:hanging="0"/>
              <w:jc w:val="left"/>
              <w:rPr/>
            </w:pPr>
            <w:r>
              <w:rPr/>
              <w:t> </w:t>
            </w:r>
          </w:p>
        </w:tc>
        <w:tc>
          <w:tcPr>
            <w:tcW w:w="612" w:type="dxa"/>
            <w:tcBorders>
              <w:bottom w:val="single" w:sz="12" w:space="0" w:color="000000"/>
              <w:right w:val="single" w:sz="12" w:space="0" w:color="000000"/>
            </w:tcBorders>
            <w:tcMar>
              <w:right w:w="28" w:type="dxa"/>
            </w:tcMar>
          </w:tcPr>
          <w:p>
            <w:pPr>
              <w:pStyle w:val="TableContents"/>
              <w:bidi w:val="0"/>
              <w:spacing w:before="0" w:after="0"/>
              <w:jc w:val="center"/>
              <w:rPr>
                <w:rFonts w:ascii="wingdings" w:hAnsi="wingdings"/>
                <w:sz w:val="20"/>
              </w:rPr>
            </w:pPr>
            <w:r>
              <w:rPr>
                <w:rFonts w:ascii="wingdings" w:hAnsi="wingdings"/>
                <w:sz w:val="20"/>
              </w:rPr>
              <w:t>o</w:t>
            </w:r>
          </w:p>
        </w:tc>
      </w:tr>
      <w:tr>
        <w:trPr/>
        <w:tc>
          <w:tcPr>
            <w:tcW w:w="815" w:type="dxa"/>
            <w:tcBorders>
              <w:left w:val="single" w:sz="12" w:space="0" w:color="000000"/>
              <w:bottom w:val="single" w:sz="12" w:space="0" w:color="000000"/>
              <w:right w:val="single" w:sz="12" w:space="0" w:color="000000"/>
            </w:tcBorders>
            <w:tcMar>
              <w:left w:w="28" w:type="dxa"/>
              <w:right w:w="28" w:type="dxa"/>
            </w:tcMar>
            <w:vAlign w:val="center"/>
          </w:tcPr>
          <w:p>
            <w:pPr>
              <w:pStyle w:val="TableContents"/>
              <w:bidi w:val="0"/>
              <w:spacing w:before="0" w:after="0"/>
              <w:jc w:val="center"/>
              <w:rPr>
                <w:rFonts w:ascii="times new roman" w:hAnsi="times new roman"/>
                <w:sz w:val="28"/>
              </w:rPr>
            </w:pPr>
            <w:r>
              <w:rPr>
                <w:rFonts w:ascii="times new roman" w:hAnsi="times new roman"/>
                <w:sz w:val="28"/>
              </w:rPr>
              <w:t>11</w:t>
            </w:r>
          </w:p>
        </w:tc>
        <w:tc>
          <w:tcPr>
            <w:tcW w:w="9390" w:type="dxa"/>
            <w:gridSpan w:val="4"/>
            <w:tcBorders>
              <w:bottom w:val="single" w:sz="12" w:space="0" w:color="000000"/>
              <w:right w:val="single" w:sz="12" w:space="0" w:color="000000"/>
            </w:tcBorders>
            <w:tcMar>
              <w:right w:w="28" w:type="dxa"/>
            </w:tcM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PERCENT OF CLASS REPRESENTED BY AMOUNT IN ROW (9)</w:t>
            </w:r>
          </w:p>
          <w:p>
            <w:pPr>
              <w:pStyle w:val="TableContents"/>
              <w:bidi w:val="0"/>
              <w:spacing w:before="0" w:after="0"/>
              <w:ind w:left="0" w:right="0" w:hanging="0"/>
              <w:jc w:val="both"/>
              <w:rPr/>
            </w:pPr>
            <w:r>
              <w:rPr/>
              <w:t> </w:t>
            </w:r>
          </w:p>
          <w:p>
            <w:pPr>
              <w:pStyle w:val="TableContents"/>
              <w:bidi w:val="0"/>
              <w:spacing w:before="0" w:after="0"/>
              <w:ind w:left="0" w:right="0" w:hanging="0"/>
              <w:jc w:val="left"/>
              <w:rPr/>
            </w:pPr>
            <w:r>
              <w:rPr/>
              <w:t>5.25%</w:t>
            </w:r>
          </w:p>
        </w:tc>
      </w:tr>
      <w:tr>
        <w:trPr/>
        <w:tc>
          <w:tcPr>
            <w:tcW w:w="815" w:type="dxa"/>
            <w:tcBorders>
              <w:left w:val="single" w:sz="12" w:space="0" w:color="000000"/>
              <w:bottom w:val="single" w:sz="12" w:space="0" w:color="000000"/>
              <w:right w:val="single" w:sz="12" w:space="0" w:color="000000"/>
            </w:tcBorders>
            <w:tcMar>
              <w:left w:w="28" w:type="dxa"/>
              <w:right w:w="28" w:type="dxa"/>
            </w:tcMar>
            <w:vAlign w:val="center"/>
          </w:tcPr>
          <w:p>
            <w:pPr>
              <w:pStyle w:val="TableContents"/>
              <w:bidi w:val="0"/>
              <w:spacing w:before="0" w:after="0"/>
              <w:jc w:val="center"/>
              <w:rPr>
                <w:rFonts w:ascii="times new roman" w:hAnsi="times new roman"/>
                <w:sz w:val="28"/>
              </w:rPr>
            </w:pPr>
            <w:r>
              <w:rPr>
                <w:rFonts w:ascii="times new roman" w:hAnsi="times new roman"/>
                <w:sz w:val="28"/>
              </w:rPr>
              <w:t>12</w:t>
            </w:r>
          </w:p>
        </w:tc>
        <w:tc>
          <w:tcPr>
            <w:tcW w:w="9390" w:type="dxa"/>
            <w:gridSpan w:val="4"/>
            <w:tcBorders>
              <w:bottom w:val="single" w:sz="12" w:space="0" w:color="000000"/>
              <w:right w:val="single" w:sz="12" w:space="0" w:color="000000"/>
            </w:tcBorders>
            <w:tcMar>
              <w:right w:w="28" w:type="dxa"/>
            </w:tcM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 xml:space="preserve">TYPE OF REPORTING PERSON </w:t>
            </w:r>
          </w:p>
          <w:p>
            <w:pPr>
              <w:pStyle w:val="TableContents"/>
              <w:bidi w:val="0"/>
              <w:spacing w:before="0" w:after="0"/>
              <w:ind w:left="0" w:right="0" w:hanging="0"/>
              <w:jc w:val="both"/>
              <w:rPr/>
            </w:pPr>
            <w:r>
              <w:rPr/>
              <w:t> </w:t>
            </w:r>
          </w:p>
          <w:p>
            <w:pPr>
              <w:pStyle w:val="TableContents"/>
              <w:bidi w:val="0"/>
              <w:spacing w:before="0" w:after="0"/>
              <w:ind w:left="0" w:right="0" w:hanging="0"/>
              <w:jc w:val="both"/>
              <w:rPr/>
            </w:pPr>
            <w:r>
              <w:rPr/>
              <w:t>PN</w:t>
            </w:r>
          </w:p>
        </w:tc>
      </w:tr>
    </w:tbl>
    <w:p>
      <w:pPr>
        <w:pStyle w:val="TextBody"/>
        <w:bidi w:val="0"/>
        <w:spacing w:before="120" w:after="120"/>
        <w:jc w:val="center"/>
        <w:rPr/>
      </w:pPr>
      <w:r>
        <w:rPr/>
        <w:t> </w:t>
      </w:r>
    </w:p>
    <w:p>
      <w:pPr>
        <w:pStyle w:val="HorizontalLine"/>
        <w:pBdr>
          <w:bottom w:val="single" w:sz="6" w:space="0" w:color="808080"/>
        </w:pBdr>
        <w:bidi w:val="0"/>
        <w:spacing w:before="120" w:after="120"/>
        <w:jc w:val="center"/>
        <w:rPr/>
      </w:pPr>
      <w:r>
        <w:rPr/>
      </w:r>
    </w:p>
    <w:p>
      <w:pPr>
        <w:pStyle w:val="HorizontalLine"/>
        <w:pBdr>
          <w:bottom w:val="single" w:sz="24" w:space="0" w:color="808080"/>
        </w:pBdr>
        <w:bidi w:val="0"/>
        <w:spacing w:before="120" w:after="120"/>
        <w:jc w:val="center"/>
        <w:rPr/>
      </w:pPr>
      <w:r>
        <w:rPr/>
      </w:r>
    </w:p>
    <w:p>
      <w:pPr>
        <w:pStyle w:val="TextBody"/>
        <w:bidi w:val="0"/>
        <w:spacing w:before="120" w:after="120"/>
        <w:jc w:val="center"/>
        <w:rPr/>
      </w:pPr>
      <w:r>
        <w:rPr/>
        <w:t> </w:t>
      </w:r>
    </w:p>
    <w:tbl>
      <w:tblPr>
        <w:tblW w:w="5000" w:type="pct"/>
        <w:jc w:val="center"/>
        <w:tblInd w:w="0" w:type="dxa"/>
        <w:tblLayout w:type="fixed"/>
        <w:tblCellMar>
          <w:top w:w="28" w:type="dxa"/>
          <w:left w:w="28" w:type="dxa"/>
          <w:bottom w:w="28" w:type="dxa"/>
          <w:right w:w="28" w:type="dxa"/>
        </w:tblCellMar>
      </w:tblPr>
      <w:tblGrid>
        <w:gridCol w:w="3061"/>
        <w:gridCol w:w="4082"/>
        <w:gridCol w:w="3062"/>
      </w:tblGrid>
      <w:tr>
        <w:trPr/>
        <w:tc>
          <w:tcPr>
            <w:tcW w:w="3061" w:type="dxa"/>
            <w:tcBorders>
              <w:top w:val="single" w:sz="12" w:space="0" w:color="000000"/>
              <w:left w:val="single" w:sz="12" w:space="0" w:color="000000"/>
              <w:bottom w:val="single" w:sz="12" w:space="0" w:color="000000"/>
              <w:right w:val="single" w:sz="12" w:space="0" w:color="000000"/>
            </w:tcBorders>
          </w:tcPr>
          <w:p>
            <w:pPr>
              <w:pStyle w:val="TableContents"/>
              <w:bidi w:val="0"/>
              <w:spacing w:before="0" w:after="0"/>
              <w:ind w:left="0" w:right="0" w:hanging="0"/>
              <w:jc w:val="left"/>
              <w:rPr>
                <w:rFonts w:ascii="times new roman" w:hAnsi="times new roman"/>
                <w:b/>
                <w:sz w:val="20"/>
              </w:rPr>
            </w:pPr>
            <w:r>
              <w:rPr>
                <w:rFonts w:ascii="times new roman" w:hAnsi="times new roman"/>
                <w:b/>
                <w:sz w:val="20"/>
              </w:rPr>
              <w:t>CUSIP No.  589492107</w:t>
            </w:r>
          </w:p>
        </w:tc>
        <w:tc>
          <w:tcPr>
            <w:tcW w:w="4082" w:type="dxa"/>
            <w:tcBorders/>
            <w:tcMar>
              <w:top w:w="120" w:type="dxa"/>
              <w:left w:w="120" w:type="dxa"/>
              <w:bottom w:w="120" w:type="dxa"/>
              <w:right w:w="120" w:type="dxa"/>
            </w:tcMar>
          </w:tcPr>
          <w:p>
            <w:pPr>
              <w:pStyle w:val="TableContents"/>
              <w:bidi w:val="0"/>
              <w:spacing w:before="0" w:after="0"/>
              <w:jc w:val="center"/>
              <w:rPr>
                <w:caps w:val="false"/>
                <w:smallCaps w:val="false"/>
              </w:rPr>
            </w:pPr>
            <w:r>
              <w:rPr>
                <w:caps w:val="false"/>
                <w:smallCaps w:val="false"/>
              </w:rPr>
              <w:t> </w:t>
            </w:r>
            <w:r>
              <w:rPr>
                <w:rFonts w:ascii="times new roman" w:hAnsi="times new roman"/>
                <w:b/>
                <w:i w:val="false"/>
                <w:caps w:val="false"/>
                <w:smallCaps w:val="false"/>
                <w:sz w:val="20"/>
              </w:rPr>
              <w:t>SCHEDULE 13G/A</w:t>
            </w:r>
          </w:p>
        </w:tc>
        <w:tc>
          <w:tcPr>
            <w:tcW w:w="3062" w:type="dxa"/>
            <w:tcBorders>
              <w:top w:val="single" w:sz="12" w:space="0" w:color="000000"/>
              <w:left w:val="single" w:sz="12" w:space="0" w:color="000000"/>
              <w:bottom w:val="single" w:sz="12" w:space="0" w:color="000000"/>
              <w:right w:val="single" w:sz="12" w:space="0" w:color="000000"/>
            </w:tcBorders>
          </w:tcPr>
          <w:p>
            <w:pPr>
              <w:pStyle w:val="TableContents"/>
              <w:bidi w:val="0"/>
              <w:spacing w:before="0" w:after="0"/>
              <w:ind w:left="180" w:right="0" w:hanging="0"/>
              <w:jc w:val="right"/>
              <w:rPr>
                <w:rFonts w:ascii="times new roman" w:hAnsi="times new roman"/>
                <w:b/>
                <w:sz w:val="20"/>
              </w:rPr>
            </w:pPr>
            <w:r>
              <w:rPr>
                <w:rFonts w:ascii="times new roman" w:hAnsi="times new roman"/>
                <w:b/>
                <w:sz w:val="20"/>
              </w:rPr>
              <w:t>Page 4 of 9 Pages</w:t>
            </w:r>
          </w:p>
        </w:tc>
      </w:tr>
    </w:tbl>
    <w:p>
      <w:pPr>
        <w:pStyle w:val="TextBody"/>
        <w:bidi w:val="0"/>
        <w:spacing w:before="120" w:after="120"/>
        <w:jc w:val="both"/>
        <w:rPr>
          <w:caps w:val="false"/>
          <w:smallCaps w:val="false"/>
        </w:rPr>
      </w:pPr>
      <w:r>
        <w:rPr>
          <w:caps w:val="false"/>
          <w:smallCaps w:val="false"/>
        </w:rPr>
        <w:t xml:space="preserve">  </w:t>
      </w:r>
    </w:p>
    <w:tbl>
      <w:tblPr>
        <w:tblW w:w="5000" w:type="pct"/>
        <w:jc w:val="center"/>
        <w:tblInd w:w="0" w:type="dxa"/>
        <w:tblLayout w:type="fixed"/>
        <w:tblCellMar>
          <w:top w:w="0" w:type="dxa"/>
          <w:left w:w="0" w:type="dxa"/>
          <w:bottom w:w="28" w:type="dxa"/>
          <w:right w:w="0" w:type="dxa"/>
        </w:tblCellMar>
      </w:tblPr>
      <w:tblGrid>
        <w:gridCol w:w="815"/>
        <w:gridCol w:w="1224"/>
        <w:gridCol w:w="816"/>
        <w:gridCol w:w="6738"/>
        <w:gridCol w:w="612"/>
      </w:tblGrid>
      <w:tr>
        <w:trPr/>
        <w:tc>
          <w:tcPr>
            <w:tcW w:w="815" w:type="dxa"/>
            <w:tcBorders>
              <w:bottom w:val="single" w:sz="12" w:space="0" w:color="000000"/>
            </w:tcBorders>
            <w:vAlign w:val="center"/>
          </w:tcPr>
          <w:p>
            <w:pPr>
              <w:pStyle w:val="TableContents"/>
              <w:bidi w:val="0"/>
              <w:spacing w:before="0" w:after="283"/>
              <w:jc w:val="left"/>
              <w:rPr/>
            </w:pPr>
            <w:r>
              <w:rPr/>
              <w:t> </w:t>
            </w:r>
          </w:p>
        </w:tc>
        <w:tc>
          <w:tcPr>
            <w:tcW w:w="1224" w:type="dxa"/>
            <w:tcBorders>
              <w:bottom w:val="single" w:sz="12" w:space="0" w:color="000000"/>
            </w:tcBorders>
            <w:vAlign w:val="center"/>
          </w:tcPr>
          <w:p>
            <w:pPr>
              <w:pStyle w:val="TableContents"/>
              <w:bidi w:val="0"/>
              <w:spacing w:before="0" w:after="283"/>
              <w:jc w:val="left"/>
              <w:rPr/>
            </w:pPr>
            <w:r>
              <w:rPr/>
              <w:t> </w:t>
            </w:r>
          </w:p>
        </w:tc>
        <w:tc>
          <w:tcPr>
            <w:tcW w:w="816" w:type="dxa"/>
            <w:tcBorders>
              <w:bottom w:val="single" w:sz="12" w:space="0" w:color="000000"/>
            </w:tcBorders>
            <w:vAlign w:val="center"/>
          </w:tcPr>
          <w:p>
            <w:pPr>
              <w:pStyle w:val="TableContents"/>
              <w:bidi w:val="0"/>
              <w:spacing w:before="0" w:after="283"/>
              <w:jc w:val="left"/>
              <w:rPr/>
            </w:pPr>
            <w:r>
              <w:rPr/>
              <w:t> </w:t>
            </w:r>
          </w:p>
        </w:tc>
        <w:tc>
          <w:tcPr>
            <w:tcW w:w="6738" w:type="dxa"/>
            <w:tcBorders>
              <w:bottom w:val="single" w:sz="12" w:space="0" w:color="000000"/>
            </w:tcBorders>
            <w:vAlign w:val="center"/>
          </w:tcPr>
          <w:p>
            <w:pPr>
              <w:pStyle w:val="TableContents"/>
              <w:bidi w:val="0"/>
              <w:spacing w:before="0" w:after="283"/>
              <w:jc w:val="left"/>
              <w:rPr/>
            </w:pPr>
            <w:r>
              <w:rPr/>
              <w:t> </w:t>
            </w:r>
          </w:p>
        </w:tc>
        <w:tc>
          <w:tcPr>
            <w:tcW w:w="612" w:type="dxa"/>
            <w:tcBorders>
              <w:bottom w:val="single" w:sz="12" w:space="0" w:color="000000"/>
            </w:tcBorders>
            <w:vAlign w:val="center"/>
          </w:tcPr>
          <w:p>
            <w:pPr>
              <w:pStyle w:val="TableContents"/>
              <w:bidi w:val="0"/>
              <w:spacing w:before="0" w:after="283"/>
              <w:jc w:val="left"/>
              <w:rPr/>
            </w:pPr>
            <w:r>
              <w:rPr/>
              <w:t> </w:t>
            </w:r>
          </w:p>
        </w:tc>
      </w:tr>
      <w:tr>
        <w:trPr/>
        <w:tc>
          <w:tcPr>
            <w:tcW w:w="815" w:type="dxa"/>
            <w:tcBorders>
              <w:left w:val="single" w:sz="12" w:space="0" w:color="000000"/>
              <w:bottom w:val="single" w:sz="12" w:space="0" w:color="000000"/>
              <w:right w:val="single" w:sz="12" w:space="0" w:color="000000"/>
            </w:tcBorders>
            <w:tcMar>
              <w:left w:w="28" w:type="dxa"/>
              <w:right w:w="28" w:type="dxa"/>
            </w:tcMar>
            <w:vAlign w:val="center"/>
          </w:tcPr>
          <w:p>
            <w:pPr>
              <w:pStyle w:val="TableContents"/>
              <w:bidi w:val="0"/>
              <w:spacing w:before="0" w:after="0"/>
              <w:jc w:val="center"/>
              <w:rPr>
                <w:rFonts w:ascii="times new roman" w:hAnsi="times new roman"/>
                <w:sz w:val="28"/>
              </w:rPr>
            </w:pPr>
            <w:r>
              <w:rPr>
                <w:rFonts w:ascii="times new roman" w:hAnsi="times new roman"/>
                <w:sz w:val="28"/>
              </w:rPr>
              <w:t>1</w:t>
            </w:r>
          </w:p>
        </w:tc>
        <w:tc>
          <w:tcPr>
            <w:tcW w:w="9390" w:type="dxa"/>
            <w:gridSpan w:val="4"/>
            <w:tcBorders>
              <w:bottom w:val="single" w:sz="12" w:space="0" w:color="000000"/>
              <w:right w:val="single" w:sz="12" w:space="0" w:color="000000"/>
            </w:tcBorders>
            <w:tcMar>
              <w:right w:w="28" w:type="dxa"/>
            </w:tcM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NAME OF REPORTING PERSONS</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pPr>
            <w:r>
              <w:rPr/>
              <w:t>Rock Springs Capital LLC</w:t>
            </w:r>
          </w:p>
        </w:tc>
      </w:tr>
      <w:tr>
        <w:trPr/>
        <w:tc>
          <w:tcPr>
            <w:tcW w:w="815" w:type="dxa"/>
            <w:tcBorders>
              <w:left w:val="single" w:sz="12" w:space="0" w:color="000000"/>
              <w:bottom w:val="single" w:sz="12" w:space="0" w:color="000000"/>
              <w:right w:val="single" w:sz="12" w:space="0" w:color="000000"/>
            </w:tcBorders>
            <w:tcMar>
              <w:left w:w="28" w:type="dxa"/>
              <w:right w:w="28" w:type="dxa"/>
            </w:tcMar>
            <w:vAlign w:val="center"/>
          </w:tcPr>
          <w:p>
            <w:pPr>
              <w:pStyle w:val="TableContents"/>
              <w:bidi w:val="0"/>
              <w:spacing w:before="0" w:after="0"/>
              <w:jc w:val="center"/>
              <w:rPr>
                <w:rFonts w:ascii="times new roman" w:hAnsi="times new roman"/>
                <w:sz w:val="28"/>
              </w:rPr>
            </w:pPr>
            <w:r>
              <w:rPr>
                <w:rFonts w:ascii="times new roman" w:hAnsi="times new roman"/>
                <w:sz w:val="28"/>
              </w:rPr>
              <w:t>2</w:t>
            </w:r>
          </w:p>
        </w:tc>
        <w:tc>
          <w:tcPr>
            <w:tcW w:w="8778" w:type="dxa"/>
            <w:gridSpan w:val="3"/>
            <w:tcBorders>
              <w:bottom w:val="single" w:sz="12" w:space="0" w:color="000000"/>
            </w:tcBorders>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 xml:space="preserve">CHECK THE APPROPRIATE BOX IF A MEMBER OF A GROUP </w:t>
            </w:r>
          </w:p>
          <w:p>
            <w:pPr>
              <w:pStyle w:val="TableContents"/>
              <w:bidi w:val="0"/>
              <w:spacing w:before="0" w:after="0"/>
              <w:ind w:left="0" w:right="0" w:hanging="0"/>
              <w:jc w:val="both"/>
              <w:rPr>
                <w:rFonts w:ascii="times new roman" w:hAnsi="times new roman"/>
                <w:sz w:val="20"/>
              </w:rPr>
            </w:pPr>
            <w:r>
              <w:rPr>
                <w:rFonts w:ascii="times new roman" w:hAnsi="times new roman"/>
                <w:sz w:val="20"/>
              </w:rPr>
              <w:t xml:space="preserve">(a) </w:t>
            </w:r>
            <w:r>
              <w:rPr>
                <w:rFonts w:ascii="wingdings" w:hAnsi="wingdings"/>
                <w:sz w:val="20"/>
              </w:rPr>
              <w:t>o</w:t>
            </w:r>
          </w:p>
          <w:p>
            <w:pPr>
              <w:pStyle w:val="TableContents"/>
              <w:bidi w:val="0"/>
              <w:spacing w:before="0" w:after="0"/>
              <w:ind w:left="0" w:right="0" w:hanging="0"/>
              <w:jc w:val="left"/>
              <w:rPr>
                <w:rFonts w:ascii="times new roman" w:hAnsi="times new roman"/>
                <w:sz w:val="20"/>
              </w:rPr>
            </w:pPr>
            <w:r>
              <w:rPr>
                <w:rFonts w:ascii="times new roman" w:hAnsi="times new roman"/>
                <w:sz w:val="20"/>
              </w:rPr>
              <w:t xml:space="preserve">(b) </w:t>
            </w:r>
            <w:r>
              <w:rPr>
                <w:rFonts w:ascii="wingdings" w:hAnsi="wingdings"/>
                <w:sz w:val="20"/>
              </w:rPr>
              <w:t>o</w:t>
            </w:r>
          </w:p>
        </w:tc>
        <w:tc>
          <w:tcPr>
            <w:tcW w:w="612" w:type="dxa"/>
            <w:tcBorders>
              <w:bottom w:val="single" w:sz="12" w:space="0" w:color="000000"/>
              <w:right w:val="single" w:sz="12" w:space="0" w:color="000000"/>
            </w:tcBorders>
            <w:tcMar>
              <w:right w:w="28" w:type="dxa"/>
            </w:tcMar>
            <w:vAlign w:val="center"/>
          </w:tcPr>
          <w:p>
            <w:pPr>
              <w:pStyle w:val="TableContents"/>
              <w:bidi w:val="0"/>
              <w:spacing w:before="0" w:after="0"/>
              <w:ind w:left="0" w:right="0" w:hanging="0"/>
              <w:jc w:val="both"/>
              <w:rPr/>
            </w:pPr>
            <w:r>
              <w:rPr/>
              <w:t> </w:t>
            </w:r>
          </w:p>
        </w:tc>
      </w:tr>
      <w:tr>
        <w:trPr/>
        <w:tc>
          <w:tcPr>
            <w:tcW w:w="815" w:type="dxa"/>
            <w:tcBorders>
              <w:left w:val="single" w:sz="12" w:space="0" w:color="000000"/>
              <w:bottom w:val="single" w:sz="12" w:space="0" w:color="000000"/>
              <w:right w:val="single" w:sz="12" w:space="0" w:color="000000"/>
            </w:tcBorders>
            <w:tcMar>
              <w:left w:w="28" w:type="dxa"/>
              <w:right w:w="28" w:type="dxa"/>
            </w:tcMar>
            <w:vAlign w:val="center"/>
          </w:tcPr>
          <w:p>
            <w:pPr>
              <w:pStyle w:val="TableContents"/>
              <w:bidi w:val="0"/>
              <w:spacing w:before="0" w:after="0"/>
              <w:jc w:val="center"/>
              <w:rPr>
                <w:rFonts w:ascii="times new roman" w:hAnsi="times new roman"/>
                <w:sz w:val="28"/>
              </w:rPr>
            </w:pPr>
            <w:r>
              <w:rPr>
                <w:rFonts w:ascii="times new roman" w:hAnsi="times new roman"/>
                <w:sz w:val="28"/>
              </w:rPr>
              <w:t>3</w:t>
            </w:r>
          </w:p>
        </w:tc>
        <w:tc>
          <w:tcPr>
            <w:tcW w:w="9390" w:type="dxa"/>
            <w:gridSpan w:val="4"/>
            <w:tcBorders>
              <w:bottom w:val="single" w:sz="12" w:space="0" w:color="000000"/>
              <w:right w:val="single" w:sz="12" w:space="0" w:color="000000"/>
            </w:tcBorders>
            <w:tcMar>
              <w:right w:w="28" w:type="dxa"/>
            </w:tcM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SEC USE ONLY</w:t>
            </w:r>
          </w:p>
          <w:p>
            <w:pPr>
              <w:pStyle w:val="TableContents"/>
              <w:bidi w:val="0"/>
              <w:spacing w:before="0" w:after="0"/>
              <w:ind w:left="0" w:right="0" w:hanging="0"/>
              <w:jc w:val="left"/>
              <w:rPr/>
            </w:pPr>
            <w:r>
              <w:rPr/>
              <w:t> </w:t>
            </w:r>
          </w:p>
          <w:p>
            <w:pPr>
              <w:pStyle w:val="TableContents"/>
              <w:bidi w:val="0"/>
              <w:spacing w:before="0" w:after="0"/>
              <w:ind w:left="0" w:right="0" w:hanging="0"/>
              <w:jc w:val="left"/>
              <w:rPr/>
            </w:pPr>
            <w:r>
              <w:rPr/>
              <w:t> </w:t>
            </w:r>
          </w:p>
        </w:tc>
      </w:tr>
      <w:tr>
        <w:trPr/>
        <w:tc>
          <w:tcPr>
            <w:tcW w:w="815" w:type="dxa"/>
            <w:tcBorders>
              <w:left w:val="single" w:sz="12" w:space="0" w:color="000000"/>
              <w:bottom w:val="single" w:sz="12" w:space="0" w:color="000000"/>
              <w:right w:val="single" w:sz="12" w:space="0" w:color="000000"/>
            </w:tcBorders>
            <w:tcMar>
              <w:left w:w="28" w:type="dxa"/>
              <w:right w:w="28" w:type="dxa"/>
            </w:tcMar>
            <w:vAlign w:val="center"/>
          </w:tcPr>
          <w:p>
            <w:pPr>
              <w:pStyle w:val="TableContents"/>
              <w:bidi w:val="0"/>
              <w:spacing w:before="0" w:after="0"/>
              <w:jc w:val="center"/>
              <w:rPr>
                <w:rFonts w:ascii="times new roman" w:hAnsi="times new roman"/>
                <w:sz w:val="28"/>
              </w:rPr>
            </w:pPr>
            <w:r>
              <w:rPr>
                <w:rFonts w:ascii="times new roman" w:hAnsi="times new roman"/>
                <w:sz w:val="28"/>
              </w:rPr>
              <w:t>4</w:t>
            </w:r>
          </w:p>
        </w:tc>
        <w:tc>
          <w:tcPr>
            <w:tcW w:w="9390" w:type="dxa"/>
            <w:gridSpan w:val="4"/>
            <w:tcBorders>
              <w:bottom w:val="single" w:sz="12" w:space="0" w:color="000000"/>
              <w:right w:val="single" w:sz="12" w:space="0" w:color="000000"/>
            </w:tcBorders>
            <w:tcMar>
              <w:right w:w="28" w:type="dxa"/>
            </w:tcM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CITIZENSHIP OR PLACE OF ORGANIZATION</w:t>
            </w:r>
          </w:p>
          <w:p>
            <w:pPr>
              <w:pStyle w:val="TableContents"/>
              <w:bidi w:val="0"/>
              <w:spacing w:before="0" w:after="0"/>
              <w:ind w:left="0" w:right="0" w:hanging="0"/>
              <w:jc w:val="both"/>
              <w:rPr/>
            </w:pPr>
            <w:r>
              <w:rPr/>
              <w:t> </w:t>
            </w:r>
          </w:p>
          <w:p>
            <w:pPr>
              <w:pStyle w:val="TableContents"/>
              <w:bidi w:val="0"/>
              <w:spacing w:before="0" w:after="0"/>
              <w:ind w:left="0" w:right="0" w:hanging="0"/>
              <w:jc w:val="both"/>
              <w:rPr/>
            </w:pPr>
            <w:r>
              <w:rPr/>
              <w:t>Delaware</w:t>
            </w:r>
          </w:p>
        </w:tc>
      </w:tr>
      <w:tr>
        <w:trPr/>
        <w:tc>
          <w:tcPr>
            <w:tcW w:w="2039" w:type="dxa"/>
            <w:gridSpan w:val="2"/>
            <w:vMerge w:val="restart"/>
            <w:tcBorders>
              <w:left w:val="single" w:sz="12" w:space="0" w:color="000000"/>
              <w:bottom w:val="single" w:sz="12" w:space="0" w:color="000000"/>
            </w:tcBorders>
            <w:tcMar>
              <w:left w:w="28" w:type="dxa"/>
            </w:tcMar>
            <w:vAlign w:val="center"/>
          </w:tcPr>
          <w:p>
            <w:pPr>
              <w:pStyle w:val="TableContents"/>
              <w:bidi w:val="0"/>
              <w:spacing w:before="0" w:after="0"/>
              <w:ind w:left="0" w:right="0" w:hanging="0"/>
              <w:jc w:val="center"/>
              <w:rPr>
                <w:rFonts w:ascii="times new roman" w:hAnsi="times new roman"/>
                <w:sz w:val="20"/>
              </w:rPr>
            </w:pPr>
            <w:r>
              <w:rPr>
                <w:rFonts w:ascii="times new roman" w:hAnsi="times new roman"/>
                <w:sz w:val="20"/>
              </w:rPr>
              <w:t>NUMBER OF</w:t>
            </w:r>
          </w:p>
          <w:p>
            <w:pPr>
              <w:pStyle w:val="TableContents"/>
              <w:bidi w:val="0"/>
              <w:spacing w:before="0" w:after="0"/>
              <w:ind w:left="0" w:right="0" w:hanging="0"/>
              <w:jc w:val="center"/>
              <w:rPr>
                <w:rFonts w:ascii="times new roman" w:hAnsi="times new roman"/>
                <w:sz w:val="20"/>
              </w:rPr>
            </w:pPr>
            <w:r>
              <w:rPr>
                <w:rFonts w:ascii="times new roman" w:hAnsi="times new roman"/>
                <w:sz w:val="20"/>
              </w:rPr>
              <w:t>SHARES</w:t>
            </w:r>
          </w:p>
          <w:p>
            <w:pPr>
              <w:pStyle w:val="TableContents"/>
              <w:bidi w:val="0"/>
              <w:spacing w:before="0" w:after="0"/>
              <w:ind w:left="0" w:right="0" w:hanging="0"/>
              <w:jc w:val="center"/>
              <w:rPr>
                <w:rFonts w:ascii="times new roman" w:hAnsi="times new roman"/>
                <w:sz w:val="20"/>
              </w:rPr>
            </w:pPr>
            <w:r>
              <w:rPr>
                <w:rFonts w:ascii="times new roman" w:hAnsi="times new roman"/>
                <w:sz w:val="20"/>
              </w:rPr>
              <w:t>BENEFICIALLY</w:t>
            </w:r>
          </w:p>
          <w:p>
            <w:pPr>
              <w:pStyle w:val="TableContents"/>
              <w:bidi w:val="0"/>
              <w:spacing w:before="0" w:after="0"/>
              <w:ind w:left="0" w:right="0" w:hanging="0"/>
              <w:jc w:val="center"/>
              <w:rPr>
                <w:rFonts w:ascii="times new roman" w:hAnsi="times new roman"/>
                <w:sz w:val="20"/>
              </w:rPr>
            </w:pPr>
            <w:r>
              <w:rPr>
                <w:rFonts w:ascii="times new roman" w:hAnsi="times new roman"/>
                <w:sz w:val="20"/>
              </w:rPr>
              <w:t>OWNED BY</w:t>
            </w:r>
          </w:p>
          <w:p>
            <w:pPr>
              <w:pStyle w:val="TableContents"/>
              <w:bidi w:val="0"/>
              <w:spacing w:before="0" w:after="0"/>
              <w:ind w:left="0" w:right="0" w:hanging="0"/>
              <w:jc w:val="center"/>
              <w:rPr>
                <w:rFonts w:ascii="times new roman" w:hAnsi="times new roman"/>
                <w:sz w:val="20"/>
              </w:rPr>
            </w:pPr>
            <w:r>
              <w:rPr>
                <w:rFonts w:ascii="times new roman" w:hAnsi="times new roman"/>
                <w:sz w:val="20"/>
              </w:rPr>
              <w:t>EACH</w:t>
            </w:r>
          </w:p>
          <w:p>
            <w:pPr>
              <w:pStyle w:val="TableContents"/>
              <w:bidi w:val="0"/>
              <w:spacing w:before="0" w:after="0"/>
              <w:ind w:left="0" w:right="0" w:hanging="0"/>
              <w:jc w:val="center"/>
              <w:rPr>
                <w:rFonts w:ascii="times new roman" w:hAnsi="times new roman"/>
                <w:sz w:val="20"/>
              </w:rPr>
            </w:pPr>
            <w:r>
              <w:rPr>
                <w:rFonts w:ascii="times new roman" w:hAnsi="times new roman"/>
                <w:sz w:val="20"/>
              </w:rPr>
              <w:t>REPORTING</w:t>
            </w:r>
          </w:p>
          <w:p>
            <w:pPr>
              <w:pStyle w:val="TableContents"/>
              <w:bidi w:val="0"/>
              <w:spacing w:before="0" w:after="0"/>
              <w:ind w:left="0" w:right="0" w:hanging="0"/>
              <w:jc w:val="center"/>
              <w:rPr>
                <w:rFonts w:ascii="times new roman" w:hAnsi="times new roman"/>
                <w:sz w:val="20"/>
              </w:rPr>
            </w:pPr>
            <w:r>
              <w:rPr>
                <w:rFonts w:ascii="times new roman" w:hAnsi="times new roman"/>
                <w:sz w:val="20"/>
              </w:rPr>
              <w:t>PERSON</w:t>
            </w:r>
          </w:p>
          <w:p>
            <w:pPr>
              <w:pStyle w:val="TableContents"/>
              <w:bidi w:val="0"/>
              <w:spacing w:before="0" w:after="0"/>
              <w:ind w:left="0" w:right="0" w:hanging="0"/>
              <w:jc w:val="center"/>
              <w:rPr>
                <w:rFonts w:ascii="times new roman" w:hAnsi="times new roman"/>
                <w:sz w:val="20"/>
              </w:rPr>
            </w:pPr>
            <w:r>
              <w:rPr>
                <w:rFonts w:ascii="times new roman" w:hAnsi="times new roman"/>
                <w:sz w:val="20"/>
              </w:rPr>
              <w:t>WITH</w:t>
            </w:r>
          </w:p>
        </w:tc>
        <w:tc>
          <w:tcPr>
            <w:tcW w:w="816" w:type="dxa"/>
            <w:tcBorders>
              <w:left w:val="single" w:sz="12" w:space="0" w:color="000000"/>
              <w:bottom w:val="single" w:sz="12" w:space="0" w:color="000000"/>
              <w:right w:val="single" w:sz="12" w:space="0" w:color="000000"/>
            </w:tcBorders>
            <w:tcMar>
              <w:left w:w="28" w:type="dxa"/>
              <w:right w:w="28" w:type="dxa"/>
            </w:tcMar>
            <w:vAlign w:val="center"/>
          </w:tcPr>
          <w:p>
            <w:pPr>
              <w:pStyle w:val="TableContents"/>
              <w:bidi w:val="0"/>
              <w:spacing w:before="0" w:after="0"/>
              <w:jc w:val="center"/>
              <w:rPr>
                <w:rFonts w:ascii="times new roman" w:hAnsi="times new roman"/>
                <w:sz w:val="28"/>
              </w:rPr>
            </w:pPr>
            <w:r>
              <w:rPr>
                <w:rFonts w:ascii="times new roman" w:hAnsi="times new roman"/>
                <w:sz w:val="28"/>
              </w:rPr>
              <w:t>5</w:t>
            </w:r>
          </w:p>
        </w:tc>
        <w:tc>
          <w:tcPr>
            <w:tcW w:w="7350" w:type="dxa"/>
            <w:gridSpan w:val="2"/>
            <w:tcBorders>
              <w:bottom w:val="single" w:sz="12" w:space="0" w:color="000000"/>
              <w:right w:val="single" w:sz="12" w:space="0" w:color="000000"/>
            </w:tcBorders>
            <w:tcMar>
              <w:right w:w="28" w:type="dxa"/>
            </w:tcM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SOLE VOTING POWER</w:t>
            </w:r>
          </w:p>
          <w:p>
            <w:pPr>
              <w:pStyle w:val="TableContents"/>
              <w:bidi w:val="0"/>
              <w:spacing w:before="0" w:after="0"/>
              <w:ind w:left="0" w:right="0" w:hanging="0"/>
              <w:jc w:val="both"/>
              <w:rPr/>
            </w:pPr>
            <w:r>
              <w:rPr/>
              <w:t> </w:t>
            </w:r>
          </w:p>
          <w:p>
            <w:pPr>
              <w:pStyle w:val="TableContents"/>
              <w:bidi w:val="0"/>
              <w:spacing w:before="0" w:after="0"/>
              <w:ind w:left="0" w:right="0" w:hanging="0"/>
              <w:jc w:val="both"/>
              <w:rPr/>
            </w:pPr>
            <w:r>
              <w:rPr/>
              <w:t>0</w:t>
            </w:r>
          </w:p>
        </w:tc>
      </w:tr>
      <w:tr>
        <w:trPr/>
        <w:tc>
          <w:tcPr>
            <w:tcW w:w="2039" w:type="dxa"/>
            <w:gridSpan w:val="2"/>
            <w:vMerge w:val="continue"/>
            <w:tcBorders>
              <w:left w:val="single" w:sz="12" w:space="0" w:color="000000"/>
              <w:bottom w:val="single" w:sz="12" w:space="0" w:color="000000"/>
            </w:tcBorders>
            <w:tcMar>
              <w:left w:w="28" w:type="dxa"/>
            </w:tcMar>
            <w:vAlign w:val="center"/>
          </w:tcPr>
          <w:p>
            <w:pPr>
              <w:pStyle w:val="Normal"/>
              <w:bidi w:val="0"/>
              <w:jc w:val="left"/>
              <w:rPr/>
            </w:pPr>
            <w:r>
              <w:rPr/>
            </w:r>
          </w:p>
        </w:tc>
        <w:tc>
          <w:tcPr>
            <w:tcW w:w="816" w:type="dxa"/>
            <w:tcBorders>
              <w:left w:val="single" w:sz="12" w:space="0" w:color="000000"/>
              <w:bottom w:val="single" w:sz="12" w:space="0" w:color="000000"/>
              <w:right w:val="single" w:sz="12" w:space="0" w:color="000000"/>
            </w:tcBorders>
            <w:tcMar>
              <w:left w:w="28" w:type="dxa"/>
              <w:right w:w="28" w:type="dxa"/>
            </w:tcMar>
            <w:vAlign w:val="center"/>
          </w:tcPr>
          <w:p>
            <w:pPr>
              <w:pStyle w:val="TableContents"/>
              <w:bidi w:val="0"/>
              <w:spacing w:before="0" w:after="0"/>
              <w:jc w:val="center"/>
              <w:rPr>
                <w:rFonts w:ascii="times new roman" w:hAnsi="times new roman"/>
                <w:sz w:val="28"/>
              </w:rPr>
            </w:pPr>
            <w:r>
              <w:rPr>
                <w:rFonts w:ascii="times new roman" w:hAnsi="times new roman"/>
                <w:sz w:val="28"/>
              </w:rPr>
              <w:t>6</w:t>
            </w:r>
          </w:p>
        </w:tc>
        <w:tc>
          <w:tcPr>
            <w:tcW w:w="7350" w:type="dxa"/>
            <w:gridSpan w:val="2"/>
            <w:tcBorders>
              <w:bottom w:val="single" w:sz="12" w:space="0" w:color="000000"/>
              <w:right w:val="single" w:sz="12" w:space="0" w:color="000000"/>
            </w:tcBorders>
            <w:tcMar>
              <w:right w:w="28" w:type="dxa"/>
            </w:tcM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SHARED VOTING POWER</w:t>
            </w:r>
          </w:p>
          <w:p>
            <w:pPr>
              <w:pStyle w:val="TableContents"/>
              <w:bidi w:val="0"/>
              <w:spacing w:before="0" w:after="0"/>
              <w:ind w:left="0" w:right="0" w:hanging="0"/>
              <w:jc w:val="both"/>
              <w:rPr/>
            </w:pPr>
            <w:r>
              <w:rPr/>
              <w:t> </w:t>
            </w:r>
          </w:p>
          <w:p>
            <w:pPr>
              <w:pStyle w:val="TableContents"/>
              <w:bidi w:val="0"/>
              <w:spacing w:before="0" w:after="0"/>
              <w:ind w:left="0" w:right="0" w:hanging="0"/>
              <w:jc w:val="left"/>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47,670,850 ordinary shares (represented by 9,534,170 ADRs)</w:t>
            </w:r>
          </w:p>
        </w:tc>
      </w:tr>
      <w:tr>
        <w:trPr/>
        <w:tc>
          <w:tcPr>
            <w:tcW w:w="2039" w:type="dxa"/>
            <w:gridSpan w:val="2"/>
            <w:vMerge w:val="continue"/>
            <w:tcBorders>
              <w:left w:val="single" w:sz="12" w:space="0" w:color="000000"/>
              <w:bottom w:val="single" w:sz="12" w:space="0" w:color="000000"/>
            </w:tcBorders>
            <w:tcMar>
              <w:left w:w="28" w:type="dxa"/>
            </w:tcMar>
            <w:vAlign w:val="center"/>
          </w:tcPr>
          <w:p>
            <w:pPr>
              <w:pStyle w:val="Normal"/>
              <w:bidi w:val="0"/>
              <w:jc w:val="left"/>
              <w:rPr/>
            </w:pPr>
            <w:r>
              <w:rPr/>
            </w:r>
          </w:p>
        </w:tc>
        <w:tc>
          <w:tcPr>
            <w:tcW w:w="816" w:type="dxa"/>
            <w:tcBorders>
              <w:left w:val="single" w:sz="12" w:space="0" w:color="000000"/>
              <w:bottom w:val="single" w:sz="12" w:space="0" w:color="000000"/>
              <w:right w:val="single" w:sz="12" w:space="0" w:color="000000"/>
            </w:tcBorders>
            <w:tcMar>
              <w:left w:w="28" w:type="dxa"/>
              <w:right w:w="28" w:type="dxa"/>
            </w:tcMar>
            <w:vAlign w:val="center"/>
          </w:tcPr>
          <w:p>
            <w:pPr>
              <w:pStyle w:val="TableContents"/>
              <w:bidi w:val="0"/>
              <w:spacing w:before="0" w:after="0"/>
              <w:jc w:val="center"/>
              <w:rPr>
                <w:rFonts w:ascii="times new roman" w:hAnsi="times new roman"/>
                <w:sz w:val="28"/>
              </w:rPr>
            </w:pPr>
            <w:r>
              <w:rPr>
                <w:rFonts w:ascii="times new roman" w:hAnsi="times new roman"/>
                <w:sz w:val="28"/>
              </w:rPr>
              <w:t>7</w:t>
            </w:r>
          </w:p>
        </w:tc>
        <w:tc>
          <w:tcPr>
            <w:tcW w:w="7350" w:type="dxa"/>
            <w:gridSpan w:val="2"/>
            <w:tcBorders>
              <w:bottom w:val="single" w:sz="12" w:space="0" w:color="000000"/>
              <w:right w:val="single" w:sz="12" w:space="0" w:color="000000"/>
            </w:tcBorders>
            <w:tcMar>
              <w:right w:w="28" w:type="dxa"/>
            </w:tcM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SOLE DISPOSITIVE POWER</w:t>
            </w:r>
          </w:p>
          <w:p>
            <w:pPr>
              <w:pStyle w:val="TableContents"/>
              <w:bidi w:val="0"/>
              <w:spacing w:before="0" w:after="0"/>
              <w:ind w:left="0" w:right="0" w:hanging="0"/>
              <w:jc w:val="left"/>
              <w:rPr/>
            </w:pPr>
            <w:r>
              <w:rPr/>
              <w:t> </w:t>
            </w:r>
          </w:p>
          <w:p>
            <w:pPr>
              <w:pStyle w:val="TableContents"/>
              <w:bidi w:val="0"/>
              <w:spacing w:before="0" w:after="0"/>
              <w:ind w:left="0" w:right="0" w:hanging="0"/>
              <w:jc w:val="left"/>
              <w:rPr/>
            </w:pPr>
            <w:r>
              <w:rPr/>
              <w:t>0</w:t>
            </w:r>
          </w:p>
        </w:tc>
      </w:tr>
      <w:tr>
        <w:trPr/>
        <w:tc>
          <w:tcPr>
            <w:tcW w:w="2039" w:type="dxa"/>
            <w:gridSpan w:val="2"/>
            <w:vMerge w:val="continue"/>
            <w:tcBorders>
              <w:left w:val="single" w:sz="12" w:space="0" w:color="000000"/>
              <w:bottom w:val="single" w:sz="12" w:space="0" w:color="000000"/>
            </w:tcBorders>
            <w:tcMar>
              <w:left w:w="28" w:type="dxa"/>
            </w:tcMar>
            <w:vAlign w:val="center"/>
          </w:tcPr>
          <w:p>
            <w:pPr>
              <w:pStyle w:val="Normal"/>
              <w:bidi w:val="0"/>
              <w:jc w:val="left"/>
              <w:rPr/>
            </w:pPr>
            <w:r>
              <w:rPr/>
            </w:r>
          </w:p>
        </w:tc>
        <w:tc>
          <w:tcPr>
            <w:tcW w:w="816" w:type="dxa"/>
            <w:tcBorders>
              <w:left w:val="single" w:sz="12" w:space="0" w:color="000000"/>
              <w:bottom w:val="single" w:sz="12" w:space="0" w:color="000000"/>
              <w:right w:val="single" w:sz="12" w:space="0" w:color="000000"/>
            </w:tcBorders>
            <w:tcMar>
              <w:left w:w="28" w:type="dxa"/>
              <w:right w:w="28" w:type="dxa"/>
            </w:tcMar>
            <w:vAlign w:val="center"/>
          </w:tcPr>
          <w:p>
            <w:pPr>
              <w:pStyle w:val="TableContents"/>
              <w:bidi w:val="0"/>
              <w:spacing w:before="0" w:after="0"/>
              <w:jc w:val="center"/>
              <w:rPr>
                <w:rFonts w:ascii="times new roman" w:hAnsi="times new roman"/>
                <w:sz w:val="28"/>
              </w:rPr>
            </w:pPr>
            <w:r>
              <w:rPr>
                <w:rFonts w:ascii="times new roman" w:hAnsi="times new roman"/>
                <w:sz w:val="28"/>
              </w:rPr>
              <w:t>8</w:t>
            </w:r>
          </w:p>
        </w:tc>
        <w:tc>
          <w:tcPr>
            <w:tcW w:w="7350" w:type="dxa"/>
            <w:gridSpan w:val="2"/>
            <w:tcBorders>
              <w:bottom w:val="single" w:sz="12" w:space="0" w:color="000000"/>
              <w:right w:val="single" w:sz="12" w:space="0" w:color="000000"/>
            </w:tcBorders>
            <w:tcMar>
              <w:right w:w="28" w:type="dxa"/>
            </w:tcM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SHARED DISPOSITIVE POWER</w:t>
            </w:r>
          </w:p>
          <w:p>
            <w:pPr>
              <w:pStyle w:val="TableContents"/>
              <w:bidi w:val="0"/>
              <w:spacing w:before="0" w:after="0"/>
              <w:ind w:left="0" w:right="0" w:hanging="0"/>
              <w:jc w:val="both"/>
              <w:rPr/>
            </w:pPr>
            <w:r>
              <w:rPr/>
              <w:t> </w:t>
            </w:r>
          </w:p>
          <w:p>
            <w:pPr>
              <w:pStyle w:val="TableContents"/>
              <w:bidi w:val="0"/>
              <w:spacing w:before="0" w:after="0"/>
              <w:ind w:left="0" w:right="0" w:hanging="0"/>
              <w:jc w:val="left"/>
              <w:rPr/>
            </w:pPr>
            <w:r>
              <w:rPr/>
              <w:t>47,670,850 ordinary shares (represented by 9,534,170 ADRs)</w:t>
            </w:r>
          </w:p>
        </w:tc>
      </w:tr>
      <w:tr>
        <w:trPr/>
        <w:tc>
          <w:tcPr>
            <w:tcW w:w="815" w:type="dxa"/>
            <w:tcBorders>
              <w:left w:val="single" w:sz="12" w:space="0" w:color="000000"/>
              <w:bottom w:val="single" w:sz="12" w:space="0" w:color="000000"/>
              <w:right w:val="single" w:sz="12" w:space="0" w:color="000000"/>
            </w:tcBorders>
            <w:tcMar>
              <w:left w:w="28" w:type="dxa"/>
              <w:right w:w="28" w:type="dxa"/>
            </w:tcMar>
            <w:vAlign w:val="center"/>
          </w:tcPr>
          <w:p>
            <w:pPr>
              <w:pStyle w:val="TableContents"/>
              <w:bidi w:val="0"/>
              <w:spacing w:before="0" w:after="0"/>
              <w:jc w:val="center"/>
              <w:rPr>
                <w:rFonts w:ascii="times new roman" w:hAnsi="times new roman"/>
                <w:sz w:val="28"/>
              </w:rPr>
            </w:pPr>
            <w:r>
              <w:rPr>
                <w:rFonts w:ascii="times new roman" w:hAnsi="times new roman"/>
                <w:sz w:val="28"/>
              </w:rPr>
              <w:t>9</w:t>
            </w:r>
          </w:p>
        </w:tc>
        <w:tc>
          <w:tcPr>
            <w:tcW w:w="9390" w:type="dxa"/>
            <w:gridSpan w:val="4"/>
            <w:tcBorders>
              <w:bottom w:val="single" w:sz="12" w:space="0" w:color="000000"/>
              <w:right w:val="single" w:sz="12" w:space="0" w:color="000000"/>
            </w:tcBorders>
            <w:tcMar>
              <w:right w:w="28" w:type="dxa"/>
            </w:tcM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AGGREGATE AMOUNT BENEFICIALLY OWNED BY EACH REPORTING PERSON</w:t>
            </w:r>
          </w:p>
          <w:p>
            <w:pPr>
              <w:pStyle w:val="TableContents"/>
              <w:bidi w:val="0"/>
              <w:spacing w:before="0" w:after="0"/>
              <w:ind w:left="0" w:right="0" w:hanging="0"/>
              <w:jc w:val="both"/>
              <w:rPr/>
            </w:pPr>
            <w:r>
              <w:rPr/>
              <w:t> </w:t>
            </w:r>
          </w:p>
          <w:p>
            <w:pPr>
              <w:pStyle w:val="TableContents"/>
              <w:bidi w:val="0"/>
              <w:spacing w:before="0" w:after="0"/>
              <w:ind w:left="0" w:right="0" w:hanging="0"/>
              <w:jc w:val="left"/>
              <w:rPr/>
            </w:pPr>
            <w:r>
              <w:rPr/>
              <w:t xml:space="preserve">47,670,850 ordinary shares (represented by 9,534,170 ADRs) </w:t>
            </w:r>
          </w:p>
        </w:tc>
      </w:tr>
      <w:tr>
        <w:trPr/>
        <w:tc>
          <w:tcPr>
            <w:tcW w:w="815" w:type="dxa"/>
            <w:tcBorders>
              <w:left w:val="single" w:sz="12" w:space="0" w:color="000000"/>
              <w:bottom w:val="single" w:sz="12" w:space="0" w:color="000000"/>
              <w:right w:val="single" w:sz="12" w:space="0" w:color="000000"/>
            </w:tcBorders>
            <w:tcMar>
              <w:left w:w="28" w:type="dxa"/>
              <w:right w:w="28" w:type="dxa"/>
            </w:tcMar>
            <w:vAlign w:val="center"/>
          </w:tcPr>
          <w:p>
            <w:pPr>
              <w:pStyle w:val="TableContents"/>
              <w:bidi w:val="0"/>
              <w:spacing w:before="0" w:after="0"/>
              <w:jc w:val="center"/>
              <w:rPr>
                <w:rFonts w:ascii="times new roman" w:hAnsi="times new roman"/>
                <w:sz w:val="28"/>
              </w:rPr>
            </w:pPr>
            <w:r>
              <w:rPr>
                <w:rFonts w:ascii="times new roman" w:hAnsi="times new roman"/>
                <w:sz w:val="28"/>
              </w:rPr>
              <w:t>10</w:t>
            </w:r>
          </w:p>
        </w:tc>
        <w:tc>
          <w:tcPr>
            <w:tcW w:w="8778" w:type="dxa"/>
            <w:gridSpan w:val="3"/>
            <w:tcBorders>
              <w:bottom w:val="single" w:sz="12" w:space="0" w:color="000000"/>
            </w:tcBorders>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 xml:space="preserve">CHECK IF THE AGGREGATE AMOUNT IN ROW (9) EXCLUDES CERTAIN SHARES </w:t>
            </w:r>
          </w:p>
          <w:p>
            <w:pPr>
              <w:pStyle w:val="TableContents"/>
              <w:bidi w:val="0"/>
              <w:spacing w:before="0" w:after="0"/>
              <w:ind w:left="0" w:right="0" w:hanging="0"/>
              <w:jc w:val="left"/>
              <w:rPr/>
            </w:pPr>
            <w:r>
              <w:rPr/>
              <w:t> </w:t>
            </w:r>
          </w:p>
          <w:p>
            <w:pPr>
              <w:pStyle w:val="TableContents"/>
              <w:bidi w:val="0"/>
              <w:spacing w:before="0" w:after="0"/>
              <w:ind w:left="0" w:right="0" w:hanging="0"/>
              <w:jc w:val="left"/>
              <w:rPr/>
            </w:pPr>
            <w:r>
              <w:rPr/>
              <w:t> </w:t>
            </w:r>
          </w:p>
        </w:tc>
        <w:tc>
          <w:tcPr>
            <w:tcW w:w="612" w:type="dxa"/>
            <w:tcBorders>
              <w:bottom w:val="single" w:sz="12" w:space="0" w:color="000000"/>
              <w:right w:val="single" w:sz="12" w:space="0" w:color="000000"/>
            </w:tcBorders>
            <w:tcMar>
              <w:right w:w="28" w:type="dxa"/>
            </w:tcMar>
          </w:tcPr>
          <w:p>
            <w:pPr>
              <w:pStyle w:val="TableContents"/>
              <w:bidi w:val="0"/>
              <w:spacing w:before="0" w:after="0"/>
              <w:jc w:val="center"/>
              <w:rPr>
                <w:rFonts w:ascii="wingdings" w:hAnsi="wingdings"/>
                <w:sz w:val="20"/>
              </w:rPr>
            </w:pPr>
            <w:r>
              <w:rPr>
                <w:rFonts w:ascii="wingdings" w:hAnsi="wingdings"/>
                <w:sz w:val="20"/>
              </w:rPr>
              <w:t>o</w:t>
            </w:r>
          </w:p>
        </w:tc>
      </w:tr>
      <w:tr>
        <w:trPr/>
        <w:tc>
          <w:tcPr>
            <w:tcW w:w="815" w:type="dxa"/>
            <w:tcBorders>
              <w:left w:val="single" w:sz="12" w:space="0" w:color="000000"/>
              <w:bottom w:val="single" w:sz="12" w:space="0" w:color="000000"/>
              <w:right w:val="single" w:sz="12" w:space="0" w:color="000000"/>
            </w:tcBorders>
            <w:tcMar>
              <w:left w:w="28" w:type="dxa"/>
              <w:right w:w="28" w:type="dxa"/>
            </w:tcMar>
            <w:vAlign w:val="center"/>
          </w:tcPr>
          <w:p>
            <w:pPr>
              <w:pStyle w:val="TableContents"/>
              <w:bidi w:val="0"/>
              <w:spacing w:before="0" w:after="0"/>
              <w:jc w:val="center"/>
              <w:rPr>
                <w:rFonts w:ascii="times new roman" w:hAnsi="times new roman"/>
                <w:sz w:val="28"/>
              </w:rPr>
            </w:pPr>
            <w:r>
              <w:rPr>
                <w:rFonts w:ascii="times new roman" w:hAnsi="times new roman"/>
                <w:sz w:val="28"/>
              </w:rPr>
              <w:t>11</w:t>
            </w:r>
          </w:p>
        </w:tc>
        <w:tc>
          <w:tcPr>
            <w:tcW w:w="9390" w:type="dxa"/>
            <w:gridSpan w:val="4"/>
            <w:tcBorders>
              <w:bottom w:val="single" w:sz="12" w:space="0" w:color="000000"/>
              <w:right w:val="single" w:sz="12" w:space="0" w:color="000000"/>
            </w:tcBorders>
            <w:tcMar>
              <w:right w:w="28" w:type="dxa"/>
            </w:tcM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PERCENT OF CLASS REPRESENTED BY AMOUNT IN ROW (9)</w:t>
            </w:r>
          </w:p>
          <w:p>
            <w:pPr>
              <w:pStyle w:val="TableContents"/>
              <w:bidi w:val="0"/>
              <w:spacing w:before="0" w:after="0"/>
              <w:ind w:left="0" w:right="0" w:hanging="0"/>
              <w:jc w:val="both"/>
              <w:rPr/>
            </w:pPr>
            <w:r>
              <w:rPr/>
              <w:t> </w:t>
            </w:r>
          </w:p>
          <w:p>
            <w:pPr>
              <w:pStyle w:val="TableContents"/>
              <w:bidi w:val="0"/>
              <w:spacing w:before="0" w:after="0"/>
              <w:ind w:left="0" w:right="0" w:hanging="0"/>
              <w:jc w:val="left"/>
              <w:rPr/>
            </w:pPr>
            <w:r>
              <w:rPr/>
              <w:t>6.20%</w:t>
            </w:r>
          </w:p>
        </w:tc>
      </w:tr>
      <w:tr>
        <w:trPr/>
        <w:tc>
          <w:tcPr>
            <w:tcW w:w="815" w:type="dxa"/>
            <w:tcBorders>
              <w:left w:val="single" w:sz="12" w:space="0" w:color="000000"/>
              <w:bottom w:val="single" w:sz="12" w:space="0" w:color="000000"/>
              <w:right w:val="single" w:sz="12" w:space="0" w:color="000000"/>
            </w:tcBorders>
            <w:tcMar>
              <w:left w:w="28" w:type="dxa"/>
              <w:right w:w="28" w:type="dxa"/>
            </w:tcMar>
            <w:vAlign w:val="center"/>
          </w:tcPr>
          <w:p>
            <w:pPr>
              <w:pStyle w:val="TableContents"/>
              <w:bidi w:val="0"/>
              <w:spacing w:before="0" w:after="0"/>
              <w:jc w:val="center"/>
              <w:rPr>
                <w:rFonts w:ascii="times new roman" w:hAnsi="times new roman"/>
                <w:sz w:val="28"/>
              </w:rPr>
            </w:pPr>
            <w:r>
              <w:rPr>
                <w:rFonts w:ascii="times new roman" w:hAnsi="times new roman"/>
                <w:sz w:val="28"/>
              </w:rPr>
              <w:t>12</w:t>
            </w:r>
          </w:p>
        </w:tc>
        <w:tc>
          <w:tcPr>
            <w:tcW w:w="9390" w:type="dxa"/>
            <w:gridSpan w:val="4"/>
            <w:tcBorders>
              <w:bottom w:val="single" w:sz="12" w:space="0" w:color="000000"/>
              <w:right w:val="single" w:sz="12" w:space="0" w:color="000000"/>
            </w:tcBorders>
            <w:tcMar>
              <w:right w:w="28" w:type="dxa"/>
            </w:tcM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 xml:space="preserve">TYPE OF REPORTING PERSON </w:t>
            </w:r>
          </w:p>
          <w:p>
            <w:pPr>
              <w:pStyle w:val="TableContents"/>
              <w:bidi w:val="0"/>
              <w:spacing w:before="0" w:after="0"/>
              <w:ind w:left="0" w:right="0" w:hanging="0"/>
              <w:jc w:val="both"/>
              <w:rPr/>
            </w:pPr>
            <w:r>
              <w:rPr/>
              <w:t> </w:t>
            </w:r>
          </w:p>
          <w:p>
            <w:pPr>
              <w:pStyle w:val="TableContents"/>
              <w:bidi w:val="0"/>
              <w:spacing w:before="0" w:after="0"/>
              <w:ind w:left="0" w:right="0" w:hanging="0"/>
              <w:jc w:val="both"/>
              <w:rPr/>
            </w:pPr>
            <w:r>
              <w:rPr/>
              <w:t>OO; HC</w:t>
            </w:r>
          </w:p>
        </w:tc>
      </w:tr>
    </w:tbl>
    <w:p>
      <w:pPr>
        <w:pStyle w:val="TextBody"/>
        <w:bidi w:val="0"/>
        <w:spacing w:before="120" w:after="120"/>
        <w:jc w:val="both"/>
        <w:rPr>
          <w:caps w:val="false"/>
          <w:smallCaps w:val="false"/>
        </w:rPr>
      </w:pPr>
      <w:r>
        <w:rPr>
          <w:caps w:val="false"/>
          <w:smallCaps w:val="false"/>
        </w:rPr>
        <w:t> </w:t>
      </w:r>
    </w:p>
    <w:p>
      <w:pPr>
        <w:pStyle w:val="HorizontalLine"/>
        <w:pBdr>
          <w:bottom w:val="single" w:sz="6" w:space="0" w:color="808080"/>
        </w:pBdr>
        <w:bidi w:val="0"/>
        <w:spacing w:before="120" w:after="120"/>
        <w:jc w:val="both"/>
        <w:rPr/>
      </w:pPr>
      <w:r>
        <w:rPr/>
      </w:r>
    </w:p>
    <w:p>
      <w:pPr>
        <w:pStyle w:val="HorizontalLine"/>
        <w:pBdr>
          <w:bottom w:val="single" w:sz="24" w:space="0" w:color="808080"/>
        </w:pBdr>
        <w:bidi w:val="0"/>
        <w:spacing w:before="120" w:after="120"/>
        <w:jc w:val="both"/>
        <w:rPr/>
      </w:pPr>
      <w:r>
        <w:rPr/>
      </w:r>
    </w:p>
    <w:p>
      <w:pPr>
        <w:pStyle w:val="TextBody"/>
        <w:bidi w:val="0"/>
        <w:spacing w:before="120" w:after="120"/>
        <w:jc w:val="both"/>
        <w:rPr>
          <w:caps w:val="false"/>
          <w:smallCaps w:val="false"/>
        </w:rPr>
      </w:pPr>
      <w:r>
        <w:rPr>
          <w:caps w:val="false"/>
          <w:smallCaps w:val="false"/>
        </w:rPr>
        <w:t> </w:t>
      </w:r>
    </w:p>
    <w:p>
      <w:pPr>
        <w:pStyle w:val="TextBody"/>
        <w:bidi w:val="0"/>
        <w:spacing w:before="120" w:after="120"/>
        <w:jc w:val="both"/>
        <w:rPr>
          <w:caps w:val="false"/>
          <w:smallCaps w:val="false"/>
        </w:rPr>
      </w:pPr>
      <w:r>
        <w:rPr>
          <w:caps w:val="false"/>
          <w:smallCaps w:val="false"/>
        </w:rPr>
        <w:t> </w:t>
      </w:r>
    </w:p>
    <w:tbl>
      <w:tblPr>
        <w:tblW w:w="5000" w:type="pct"/>
        <w:jc w:val="left"/>
        <w:tblInd w:w="-15" w:type="dxa"/>
        <w:tblLayout w:type="fixed"/>
        <w:tblCellMar>
          <w:top w:w="28" w:type="dxa"/>
          <w:left w:w="28" w:type="dxa"/>
          <w:bottom w:w="28" w:type="dxa"/>
          <w:right w:w="28" w:type="dxa"/>
        </w:tblCellMar>
      </w:tblPr>
      <w:tblGrid>
        <w:gridCol w:w="3061"/>
        <w:gridCol w:w="4082"/>
        <w:gridCol w:w="3062"/>
      </w:tblGrid>
      <w:tr>
        <w:trPr/>
        <w:tc>
          <w:tcPr>
            <w:tcW w:w="3061" w:type="dxa"/>
            <w:tcBorders>
              <w:top w:val="single" w:sz="12" w:space="0" w:color="000000"/>
              <w:left w:val="single" w:sz="12" w:space="0" w:color="000000"/>
              <w:bottom w:val="single" w:sz="12" w:space="0" w:color="000000"/>
              <w:right w:val="single" w:sz="12" w:space="0" w:color="000000"/>
            </w:tcBorders>
          </w:tcPr>
          <w:p>
            <w:pPr>
              <w:pStyle w:val="TableContents"/>
              <w:bidi w:val="0"/>
              <w:spacing w:before="0" w:after="0"/>
              <w:ind w:left="0" w:right="0" w:hanging="0"/>
              <w:jc w:val="left"/>
              <w:rPr>
                <w:rFonts w:ascii="times new roman" w:hAnsi="times new roman"/>
                <w:b/>
                <w:sz w:val="20"/>
              </w:rPr>
            </w:pPr>
            <w:r>
              <w:rPr>
                <w:rFonts w:ascii="times new roman" w:hAnsi="times new roman"/>
                <w:b/>
                <w:sz w:val="20"/>
              </w:rPr>
              <w:t>CUSIP No. 589492107</w:t>
            </w:r>
          </w:p>
        </w:tc>
        <w:tc>
          <w:tcPr>
            <w:tcW w:w="4082" w:type="dxa"/>
            <w:tcBorders/>
            <w:tcMar>
              <w:top w:w="120" w:type="dxa"/>
              <w:left w:w="120" w:type="dxa"/>
              <w:bottom w:w="120" w:type="dxa"/>
              <w:right w:w="120" w:type="dxa"/>
            </w:tcMar>
          </w:tcPr>
          <w:p>
            <w:pPr>
              <w:pStyle w:val="TableContents"/>
              <w:bidi w:val="0"/>
              <w:spacing w:before="0" w:after="0"/>
              <w:jc w:val="center"/>
              <w:rPr>
                <w:caps w:val="false"/>
                <w:smallCaps w:val="false"/>
              </w:rPr>
            </w:pPr>
            <w:r>
              <w:rPr>
                <w:caps w:val="false"/>
                <w:smallCaps w:val="false"/>
              </w:rPr>
              <w:t> </w:t>
            </w:r>
            <w:r>
              <w:rPr>
                <w:rFonts w:ascii="times new roman" w:hAnsi="times new roman"/>
                <w:b/>
                <w:i w:val="false"/>
                <w:caps w:val="false"/>
                <w:smallCaps w:val="false"/>
                <w:sz w:val="20"/>
              </w:rPr>
              <w:t>SCHEDULE 13G/A</w:t>
            </w:r>
          </w:p>
        </w:tc>
        <w:tc>
          <w:tcPr>
            <w:tcW w:w="3062" w:type="dxa"/>
            <w:tcBorders>
              <w:top w:val="single" w:sz="12" w:space="0" w:color="000000"/>
              <w:left w:val="single" w:sz="12" w:space="0" w:color="000000"/>
              <w:bottom w:val="single" w:sz="12" w:space="0" w:color="000000"/>
              <w:right w:val="single" w:sz="12" w:space="0" w:color="000000"/>
            </w:tcBorders>
          </w:tcPr>
          <w:p>
            <w:pPr>
              <w:pStyle w:val="TableContents"/>
              <w:bidi w:val="0"/>
              <w:spacing w:before="0" w:after="0"/>
              <w:ind w:left="180" w:right="0" w:hanging="0"/>
              <w:jc w:val="right"/>
              <w:rPr>
                <w:rFonts w:ascii="times new roman" w:hAnsi="times new roman"/>
                <w:b/>
                <w:sz w:val="20"/>
              </w:rPr>
            </w:pPr>
            <w:r>
              <w:rPr>
                <w:rFonts w:ascii="times new roman" w:hAnsi="times new roman"/>
                <w:b/>
                <w:sz w:val="20"/>
              </w:rPr>
              <w:t>Page 5 of 9 Pages</w:t>
            </w:r>
          </w:p>
        </w:tc>
      </w:tr>
    </w:tbl>
    <w:p>
      <w:pPr>
        <w:pStyle w:val="TextBody"/>
        <w:bidi w:val="0"/>
        <w:spacing w:before="120" w:after="120"/>
        <w:jc w:val="both"/>
        <w:rPr>
          <w:caps w:val="false"/>
          <w:smallCaps w:val="false"/>
        </w:rPr>
      </w:pPr>
      <w:r>
        <w:rPr>
          <w:caps w:val="false"/>
          <w:smallCaps w:val="false"/>
        </w:rPr>
        <w:t> </w:t>
      </w:r>
    </w:p>
    <w:tbl>
      <w:tblPr>
        <w:tblW w:w="2559" w:type="dxa"/>
        <w:jc w:val="left"/>
        <w:tblInd w:w="0" w:type="dxa"/>
        <w:tblLayout w:type="fixed"/>
        <w:tblCellMar>
          <w:top w:w="0" w:type="dxa"/>
          <w:left w:w="0" w:type="dxa"/>
          <w:bottom w:w="0" w:type="dxa"/>
          <w:right w:w="0" w:type="dxa"/>
        </w:tblCellMar>
      </w:tblPr>
      <w:tblGrid>
        <w:gridCol w:w="731"/>
        <w:gridCol w:w="23"/>
        <w:gridCol w:w="1805"/>
      </w:tblGrid>
      <w:tr>
        <w:trPr/>
        <w:tc>
          <w:tcPr>
            <w:tcW w:w="731" w:type="dxa"/>
            <w:tcBorders/>
            <w:vAlign w:val="center"/>
          </w:tcPr>
          <w:p>
            <w:pPr>
              <w:pStyle w:val="TableContents"/>
              <w:bidi w:val="0"/>
              <w:spacing w:before="0" w:after="283"/>
              <w:jc w:val="left"/>
              <w:rPr>
                <w:b/>
                <w:spacing w:val="-3"/>
              </w:rPr>
            </w:pPr>
            <w:r>
              <w:rPr>
                <w:b/>
                <w:spacing w:val="-3"/>
              </w:rPr>
              <w:t>Item 1.</w:t>
            </w:r>
          </w:p>
        </w:tc>
        <w:tc>
          <w:tcPr>
            <w:tcW w:w="23" w:type="dxa"/>
            <w:tcBorders/>
            <w:vAlign w:val="center"/>
          </w:tcPr>
          <w:p>
            <w:pPr>
              <w:pStyle w:val="TableContents"/>
              <w:bidi w:val="0"/>
              <w:spacing w:before="0" w:after="283"/>
              <w:jc w:val="left"/>
              <w:rPr>
                <w:sz w:val="4"/>
                <w:szCs w:val="4"/>
              </w:rPr>
            </w:pPr>
            <w:r>
              <w:rPr>
                <w:sz w:val="4"/>
                <w:szCs w:val="4"/>
              </w:rPr>
            </w:r>
          </w:p>
        </w:tc>
        <w:tc>
          <w:tcPr>
            <w:tcW w:w="1805" w:type="dxa"/>
            <w:tcBorders/>
            <w:vAlign w:val="center"/>
          </w:tcPr>
          <w:p>
            <w:pPr>
              <w:pStyle w:val="TableContents"/>
              <w:bidi w:val="0"/>
              <w:spacing w:before="0" w:after="283"/>
              <w:jc w:val="left"/>
              <w:rPr>
                <w:b/>
                <w:spacing w:val="-3"/>
              </w:rPr>
            </w:pPr>
            <w:r>
              <w:rPr>
                <w:b/>
                <w:spacing w:val="-3"/>
              </w:rPr>
              <w:t>(a)</w:t>
              <w:tab/>
              <w:t>Name of Issuer</w:t>
            </w:r>
          </w:p>
        </w:tc>
      </w:tr>
    </w:tbl>
    <w:p>
      <w:pPr>
        <w:pStyle w:val="TextBody"/>
        <w:bidi w:val="0"/>
        <w:spacing w:before="120" w:after="120"/>
        <w:ind w:left="440" w:right="0" w:firstLine="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Mereo BioPharma Group Plc (the “Issuer”)</w:t>
      </w:r>
    </w:p>
    <w:tbl>
      <w:tblPr>
        <w:tblW w:w="5000" w:type="pct"/>
        <w:jc w:val="left"/>
        <w:tblInd w:w="0" w:type="dxa"/>
        <w:tblLayout w:type="fixed"/>
        <w:tblCellMar>
          <w:top w:w="0" w:type="dxa"/>
          <w:left w:w="0" w:type="dxa"/>
          <w:bottom w:w="0" w:type="dxa"/>
          <w:right w:w="0" w:type="dxa"/>
        </w:tblCellMar>
      </w:tblPr>
      <w:tblGrid>
        <w:gridCol w:w="77"/>
        <w:gridCol w:w="47"/>
        <w:gridCol w:w="10081"/>
      </w:tblGrid>
      <w:tr>
        <w:trPr/>
        <w:tc>
          <w:tcPr>
            <w:tcW w:w="77" w:type="dxa"/>
            <w:tcBorders/>
            <w:vAlign w:val="center"/>
          </w:tcPr>
          <w:p>
            <w:pPr>
              <w:pStyle w:val="TableContents"/>
              <w:bidi w:val="0"/>
              <w:spacing w:before="0" w:after="283"/>
              <w:jc w:val="left"/>
              <w:rPr>
                <w:sz w:val="4"/>
                <w:szCs w:val="4"/>
              </w:rPr>
            </w:pPr>
            <w:r>
              <w:rPr>
                <w:sz w:val="4"/>
                <w:szCs w:val="4"/>
              </w:rPr>
            </w:r>
          </w:p>
        </w:tc>
        <w:tc>
          <w:tcPr>
            <w:tcW w:w="47" w:type="dxa"/>
            <w:tcBorders/>
            <w:vAlign w:val="center"/>
          </w:tcPr>
          <w:p>
            <w:pPr>
              <w:pStyle w:val="TableContents"/>
              <w:bidi w:val="0"/>
              <w:spacing w:before="0" w:after="283"/>
              <w:jc w:val="left"/>
              <w:rPr>
                <w:sz w:val="4"/>
                <w:szCs w:val="4"/>
              </w:rPr>
            </w:pPr>
            <w:r>
              <w:rPr>
                <w:sz w:val="4"/>
                <w:szCs w:val="4"/>
              </w:rPr>
            </w:r>
          </w:p>
        </w:tc>
        <w:tc>
          <w:tcPr>
            <w:tcW w:w="10081" w:type="dxa"/>
            <w:tcBorders/>
            <w:vAlign w:val="center"/>
          </w:tcPr>
          <w:p>
            <w:pPr>
              <w:pStyle w:val="TableContents"/>
              <w:bidi w:val="0"/>
              <w:spacing w:before="0" w:after="283"/>
              <w:jc w:val="both"/>
              <w:rPr>
                <w:b/>
                <w:spacing w:val="-3"/>
              </w:rPr>
            </w:pPr>
            <w:r>
              <w:rPr>
                <w:b/>
                <w:spacing w:val="-3"/>
              </w:rPr>
              <w:t>(b)</w:t>
              <w:tab/>
              <w:t>Address of Issuer’s Principal Executive Offices</w:t>
            </w:r>
          </w:p>
        </w:tc>
      </w:tr>
    </w:tbl>
    <w:p>
      <w:pPr>
        <w:pStyle w:val="TextBody"/>
        <w:bidi w:val="0"/>
        <w:spacing w:before="120" w:after="120"/>
        <w:ind w:left="440" w:right="0" w:firstLine="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Fourth Floor, One Cavendish Place</w:t>
      </w:r>
    </w:p>
    <w:p>
      <w:pPr>
        <w:pStyle w:val="TextBody"/>
        <w:bidi w:val="0"/>
        <w:spacing w:before="120" w:after="120"/>
        <w:ind w:left="440" w:right="0" w:firstLine="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London W1G 0QF</w:t>
      </w:r>
    </w:p>
    <w:p>
      <w:pPr>
        <w:pStyle w:val="TextBody"/>
        <w:bidi w:val="0"/>
        <w:spacing w:before="120" w:after="120"/>
        <w:ind w:left="440" w:right="0" w:firstLine="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United Kingdom </w:t>
      </w:r>
    </w:p>
    <w:tbl>
      <w:tblPr>
        <w:tblW w:w="5000" w:type="pct"/>
        <w:jc w:val="left"/>
        <w:tblInd w:w="0" w:type="dxa"/>
        <w:tblLayout w:type="fixed"/>
        <w:tblCellMar>
          <w:top w:w="0" w:type="dxa"/>
          <w:left w:w="0" w:type="dxa"/>
          <w:bottom w:w="0" w:type="dxa"/>
          <w:right w:w="0" w:type="dxa"/>
        </w:tblCellMar>
      </w:tblPr>
      <w:tblGrid>
        <w:gridCol w:w="2216"/>
        <w:gridCol w:w="69"/>
        <w:gridCol w:w="7920"/>
      </w:tblGrid>
      <w:tr>
        <w:trPr/>
        <w:tc>
          <w:tcPr>
            <w:tcW w:w="2216" w:type="dxa"/>
            <w:tcBorders/>
            <w:vAlign w:val="center"/>
          </w:tcPr>
          <w:p>
            <w:pPr>
              <w:pStyle w:val="TableContents"/>
              <w:bidi w:val="0"/>
              <w:spacing w:before="0" w:after="283"/>
              <w:jc w:val="left"/>
              <w:rPr>
                <w:b/>
                <w:spacing w:val="-3"/>
              </w:rPr>
            </w:pPr>
            <w:r>
              <w:rPr>
                <w:b/>
                <w:spacing w:val="-3"/>
              </w:rPr>
              <w:t>Item 2.</w:t>
            </w:r>
          </w:p>
        </w:tc>
        <w:tc>
          <w:tcPr>
            <w:tcW w:w="69" w:type="dxa"/>
            <w:tcBorders/>
            <w:vAlign w:val="center"/>
          </w:tcPr>
          <w:p>
            <w:pPr>
              <w:pStyle w:val="TableContents"/>
              <w:bidi w:val="0"/>
              <w:spacing w:before="0" w:after="283"/>
              <w:jc w:val="left"/>
              <w:rPr>
                <w:sz w:val="4"/>
                <w:szCs w:val="4"/>
              </w:rPr>
            </w:pPr>
            <w:r>
              <w:rPr>
                <w:sz w:val="4"/>
                <w:szCs w:val="4"/>
              </w:rPr>
            </w:r>
          </w:p>
        </w:tc>
        <w:tc>
          <w:tcPr>
            <w:tcW w:w="7920" w:type="dxa"/>
            <w:tcBorders/>
            <w:vAlign w:val="center"/>
          </w:tcPr>
          <w:p>
            <w:pPr>
              <w:pStyle w:val="TableContents"/>
              <w:bidi w:val="0"/>
              <w:spacing w:before="0" w:after="283"/>
              <w:jc w:val="both"/>
              <w:rPr>
                <w:b/>
                <w:spacing w:val="-3"/>
              </w:rPr>
            </w:pPr>
            <w:r>
              <w:rPr>
                <w:b/>
                <w:spacing w:val="-3"/>
              </w:rPr>
              <w:t>(a)</w:t>
              <w:tab/>
              <w:t>Names of Person Filing</w:t>
            </w:r>
          </w:p>
        </w:tc>
      </w:tr>
    </w:tbl>
    <w:p>
      <w:pPr>
        <w:pStyle w:val="TextBody"/>
        <w:bidi w:val="0"/>
        <w:spacing w:before="120" w:after="0"/>
        <w:ind w:left="88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Statement is filed on behalf of each of the following persons (collectively, the “Reporting Persons”):</w:t>
      </w:r>
    </w:p>
    <w:p>
      <w:pPr>
        <w:pStyle w:val="TextBody"/>
        <w:bidi w:val="0"/>
        <w:spacing w:before="120" w:after="0"/>
        <w:ind w:left="880" w:right="0" w:hanging="0"/>
        <w:jc w:val="both"/>
        <w:rPr>
          <w:caps w:val="false"/>
          <w:smallCaps w:val="false"/>
        </w:rPr>
      </w:pPr>
      <w:r>
        <w:rPr>
          <w:caps w:val="false"/>
          <w:smallCaps w:val="false"/>
        </w:rPr>
        <w:t> </w:t>
      </w:r>
    </w:p>
    <w:p>
      <w:pPr>
        <w:pStyle w:val="TextBody"/>
        <w:bidi w:val="0"/>
        <w:spacing w:before="120" w:after="0"/>
        <w:ind w:left="88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Rock Springs Capital Management LP (“RSCM”);</w:t>
      </w:r>
    </w:p>
    <w:p>
      <w:pPr>
        <w:pStyle w:val="TextBody"/>
        <w:bidi w:val="0"/>
        <w:spacing w:before="120" w:after="0"/>
        <w:ind w:left="88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Rock Springs Capital Master Fund LP (“Master Fund”); and</w:t>
      </w:r>
    </w:p>
    <w:p>
      <w:pPr>
        <w:pStyle w:val="TextBody"/>
        <w:bidi w:val="0"/>
        <w:spacing w:before="120" w:after="0"/>
        <w:ind w:left="88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Rock Springs Capital LLC (“RSC”)</w:t>
      </w:r>
    </w:p>
    <w:p>
      <w:pPr>
        <w:pStyle w:val="TextBody"/>
        <w:bidi w:val="0"/>
        <w:spacing w:before="120" w:after="0"/>
        <w:ind w:left="880" w:right="0" w:hanging="0"/>
        <w:jc w:val="both"/>
        <w:rPr>
          <w:caps w:val="false"/>
          <w:smallCaps w:val="false"/>
        </w:rPr>
      </w:pPr>
      <w:r>
        <w:rPr>
          <w:caps w:val="false"/>
          <w:smallCaps w:val="false"/>
        </w:rPr>
        <w:t> </w:t>
      </w:r>
    </w:p>
    <w:p>
      <w:pPr>
        <w:pStyle w:val="TextBody"/>
        <w:bidi w:val="0"/>
        <w:spacing w:before="120" w:after="0"/>
        <w:ind w:left="88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Statement relates to Shares (as defined herein) held directly by the Master Fund, which is a Cayman Island exempted limited partnership, and Four Pines Master Fund LP (“Four Pines”), which is a Cayman Islands exempted limited partnership, and indirectly held by RSCM, a Delaware limited partnership, and RSC, a Delaware limited liability company. RSCM serves as the investment manager to each of the Master Fund and Four Pines. RSC is the general partner of RSCM.</w:t>
      </w:r>
    </w:p>
    <w:p>
      <w:pPr>
        <w:pStyle w:val="TextBody"/>
        <w:bidi w:val="0"/>
        <w:spacing w:before="120" w:after="0"/>
        <w:ind w:left="880" w:right="0" w:hanging="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62"/>
        <w:gridCol w:w="37"/>
        <w:gridCol w:w="10106"/>
      </w:tblGrid>
      <w:tr>
        <w:trPr/>
        <w:tc>
          <w:tcPr>
            <w:tcW w:w="62" w:type="dxa"/>
            <w:tcBorders/>
            <w:vAlign w:val="center"/>
          </w:tcPr>
          <w:p>
            <w:pPr>
              <w:pStyle w:val="TableContents"/>
              <w:bidi w:val="0"/>
              <w:spacing w:before="0" w:after="283"/>
              <w:jc w:val="left"/>
              <w:rPr>
                <w:sz w:val="4"/>
                <w:szCs w:val="4"/>
              </w:rPr>
            </w:pPr>
            <w:r>
              <w:rPr>
                <w:sz w:val="4"/>
                <w:szCs w:val="4"/>
              </w:rPr>
            </w:r>
          </w:p>
        </w:tc>
        <w:tc>
          <w:tcPr>
            <w:tcW w:w="37" w:type="dxa"/>
            <w:tcBorders/>
            <w:vAlign w:val="center"/>
          </w:tcPr>
          <w:p>
            <w:pPr>
              <w:pStyle w:val="TableContents"/>
              <w:bidi w:val="0"/>
              <w:spacing w:before="0" w:after="283"/>
              <w:jc w:val="left"/>
              <w:rPr>
                <w:sz w:val="4"/>
                <w:szCs w:val="4"/>
              </w:rPr>
            </w:pPr>
            <w:r>
              <w:rPr>
                <w:sz w:val="4"/>
                <w:szCs w:val="4"/>
              </w:rPr>
            </w:r>
          </w:p>
        </w:tc>
        <w:tc>
          <w:tcPr>
            <w:tcW w:w="10106" w:type="dxa"/>
            <w:tcBorders/>
            <w:vAlign w:val="center"/>
          </w:tcPr>
          <w:p>
            <w:pPr>
              <w:pStyle w:val="TableContents"/>
              <w:bidi w:val="0"/>
              <w:spacing w:before="0" w:after="283"/>
              <w:jc w:val="both"/>
              <w:rPr>
                <w:b/>
                <w:spacing w:val="-3"/>
              </w:rPr>
            </w:pPr>
            <w:r>
              <w:rPr>
                <w:b/>
                <w:spacing w:val="-3"/>
              </w:rPr>
              <w:t>(b)</w:t>
              <w:tab/>
              <w:t>Address of Principal Business Office, or, if none, Residence</w:t>
            </w:r>
          </w:p>
        </w:tc>
      </w:tr>
    </w:tbl>
    <w:p>
      <w:pPr>
        <w:pStyle w:val="TextBody"/>
        <w:bidi w:val="0"/>
        <w:spacing w:before="120" w:after="0"/>
        <w:ind w:left="88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Rock Springs Capital Management LP and Rock Springs Capital LLC</w:t>
      </w:r>
    </w:p>
    <w:p>
      <w:pPr>
        <w:pStyle w:val="TextBody"/>
        <w:bidi w:val="0"/>
        <w:spacing w:before="120" w:after="0"/>
        <w:ind w:left="88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650 South Exeter, Suite 1070</w:t>
      </w:r>
    </w:p>
    <w:p>
      <w:pPr>
        <w:pStyle w:val="TextBody"/>
        <w:bidi w:val="0"/>
        <w:spacing w:before="120" w:after="0"/>
        <w:ind w:left="88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Baltimore, MD 21202</w:t>
      </w:r>
    </w:p>
    <w:p>
      <w:pPr>
        <w:pStyle w:val="TextBody"/>
        <w:bidi w:val="0"/>
        <w:spacing w:before="120" w:after="0"/>
        <w:ind w:left="880" w:right="0" w:hanging="0"/>
        <w:jc w:val="both"/>
        <w:rPr>
          <w:caps w:val="false"/>
          <w:smallCaps w:val="false"/>
        </w:rPr>
      </w:pPr>
      <w:r>
        <w:rPr>
          <w:caps w:val="false"/>
          <w:smallCaps w:val="false"/>
        </w:rPr>
        <w:t> </w:t>
      </w:r>
    </w:p>
    <w:p>
      <w:pPr>
        <w:pStyle w:val="TextBody"/>
        <w:bidi w:val="0"/>
        <w:spacing w:before="120" w:after="0"/>
        <w:ind w:left="88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Rock Springs Capital Master Fund</w:t>
      </w:r>
    </w:p>
    <w:p>
      <w:pPr>
        <w:pStyle w:val="TextBody"/>
        <w:bidi w:val="0"/>
        <w:spacing w:before="120" w:after="0"/>
        <w:ind w:left="88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 Walkers Corporate Limited</w:t>
      </w:r>
    </w:p>
    <w:p>
      <w:pPr>
        <w:pStyle w:val="TextBody"/>
        <w:bidi w:val="0"/>
        <w:spacing w:before="120" w:after="0"/>
        <w:ind w:left="88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190 Elgin Avenue</w:t>
      </w:r>
    </w:p>
    <w:p>
      <w:pPr>
        <w:pStyle w:val="TextBody"/>
        <w:bidi w:val="0"/>
        <w:spacing w:before="120" w:after="0"/>
        <w:ind w:left="88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George Town, Grand Cayman, KY1-9008, Cayman Islands</w:t>
      </w:r>
    </w:p>
    <w:p>
      <w:pPr>
        <w:pStyle w:val="TextBody"/>
        <w:bidi w:val="0"/>
        <w:spacing w:before="120" w:after="0"/>
        <w:ind w:left="880" w:right="0" w:hanging="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246"/>
        <w:gridCol w:w="149"/>
        <w:gridCol w:w="9810"/>
      </w:tblGrid>
      <w:tr>
        <w:trPr/>
        <w:tc>
          <w:tcPr>
            <w:tcW w:w="246"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9810" w:type="dxa"/>
            <w:tcBorders/>
            <w:vAlign w:val="center"/>
          </w:tcPr>
          <w:p>
            <w:pPr>
              <w:pStyle w:val="TableContents"/>
              <w:bidi w:val="0"/>
              <w:spacing w:before="0" w:after="283"/>
              <w:jc w:val="both"/>
              <w:rPr>
                <w:b/>
                <w:spacing w:val="-3"/>
              </w:rPr>
            </w:pPr>
            <w:r>
              <w:rPr>
                <w:b/>
                <w:spacing w:val="-3"/>
              </w:rPr>
              <w:t xml:space="preserve">(c) Citizenship </w:t>
            </w:r>
          </w:p>
        </w:tc>
      </w:tr>
    </w:tbl>
    <w:p>
      <w:pPr>
        <w:pStyle w:val="TextBody"/>
        <w:bidi w:val="0"/>
        <w:spacing w:before="120" w:after="0"/>
        <w:ind w:left="440" w:right="0" w:firstLine="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Rock Springs Capital Management LP - Delaware</w:t>
      </w:r>
    </w:p>
    <w:p>
      <w:pPr>
        <w:pStyle w:val="TextBody"/>
        <w:bidi w:val="0"/>
        <w:spacing w:before="120" w:after="0"/>
        <w:ind w:left="440" w:right="0" w:firstLine="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Rock Springs Capital Master Fund LP - Cayman Islands</w:t>
      </w:r>
    </w:p>
    <w:p>
      <w:pPr>
        <w:pStyle w:val="TextBody"/>
        <w:bidi w:val="0"/>
        <w:spacing w:before="120" w:after="120"/>
        <w:ind w:left="440" w:right="0" w:firstLine="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Rock Springs Capital LLC - Delaware</w:t>
      </w:r>
    </w:p>
    <w:tbl>
      <w:tblPr>
        <w:tblW w:w="5000" w:type="pct"/>
        <w:jc w:val="left"/>
        <w:tblInd w:w="0" w:type="dxa"/>
        <w:tblLayout w:type="fixed"/>
        <w:tblCellMar>
          <w:top w:w="0" w:type="dxa"/>
          <w:left w:w="0" w:type="dxa"/>
          <w:bottom w:w="0" w:type="dxa"/>
          <w:right w:w="0" w:type="dxa"/>
        </w:tblCellMar>
      </w:tblPr>
      <w:tblGrid>
        <w:gridCol w:w="127"/>
        <w:gridCol w:w="77"/>
        <w:gridCol w:w="10001"/>
      </w:tblGrid>
      <w:tr>
        <w:trPr/>
        <w:tc>
          <w:tcPr>
            <w:tcW w:w="127" w:type="dxa"/>
            <w:tcBorders/>
            <w:vAlign w:val="center"/>
          </w:tcPr>
          <w:p>
            <w:pPr>
              <w:pStyle w:val="TableContents"/>
              <w:bidi w:val="0"/>
              <w:spacing w:before="0" w:after="283"/>
              <w:jc w:val="left"/>
              <w:rPr>
                <w:sz w:val="4"/>
                <w:szCs w:val="4"/>
              </w:rPr>
            </w:pPr>
            <w:r>
              <w:rPr>
                <w:sz w:val="4"/>
                <w:szCs w:val="4"/>
              </w:rPr>
            </w:r>
          </w:p>
        </w:tc>
        <w:tc>
          <w:tcPr>
            <w:tcW w:w="77" w:type="dxa"/>
            <w:tcBorders/>
            <w:vAlign w:val="center"/>
          </w:tcPr>
          <w:p>
            <w:pPr>
              <w:pStyle w:val="TableContents"/>
              <w:bidi w:val="0"/>
              <w:spacing w:before="0" w:after="283"/>
              <w:jc w:val="left"/>
              <w:rPr>
                <w:sz w:val="4"/>
                <w:szCs w:val="4"/>
              </w:rPr>
            </w:pPr>
            <w:r>
              <w:rPr>
                <w:sz w:val="4"/>
                <w:szCs w:val="4"/>
              </w:rPr>
            </w:r>
          </w:p>
        </w:tc>
        <w:tc>
          <w:tcPr>
            <w:tcW w:w="10001" w:type="dxa"/>
            <w:tcBorders/>
            <w:vAlign w:val="center"/>
          </w:tcPr>
          <w:p>
            <w:pPr>
              <w:pStyle w:val="TableContents"/>
              <w:bidi w:val="0"/>
              <w:spacing w:before="0" w:after="283"/>
              <w:jc w:val="both"/>
              <w:rPr>
                <w:b/>
                <w:spacing w:val="-3"/>
              </w:rPr>
            </w:pPr>
            <w:r>
              <w:rPr>
                <w:b/>
                <w:spacing w:val="-3"/>
              </w:rPr>
              <w:t xml:space="preserve">(d) Title of Class of Securities </w:t>
            </w:r>
          </w:p>
        </w:tc>
      </w:tr>
    </w:tbl>
    <w:p>
      <w:pPr>
        <w:pStyle w:val="TextBody"/>
        <w:bidi w:val="0"/>
        <w:spacing w:before="120" w:after="120"/>
        <w:ind w:left="440" w:right="0" w:firstLine="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Ordinary Shares, nominal value £0.003, per ordinary share (the “Shares”)</w:t>
      </w:r>
    </w:p>
    <w:tbl>
      <w:tblPr>
        <w:tblW w:w="5000" w:type="pct"/>
        <w:jc w:val="left"/>
        <w:tblInd w:w="0" w:type="dxa"/>
        <w:tblLayout w:type="fixed"/>
        <w:tblCellMar>
          <w:top w:w="0" w:type="dxa"/>
          <w:left w:w="0" w:type="dxa"/>
          <w:bottom w:w="0" w:type="dxa"/>
          <w:right w:w="0" w:type="dxa"/>
        </w:tblCellMar>
      </w:tblPr>
      <w:tblGrid>
        <w:gridCol w:w="231"/>
        <w:gridCol w:w="140"/>
        <w:gridCol w:w="9834"/>
      </w:tblGrid>
      <w:tr>
        <w:trPr/>
        <w:tc>
          <w:tcPr>
            <w:tcW w:w="231"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9834" w:type="dxa"/>
            <w:tcBorders/>
            <w:vAlign w:val="center"/>
          </w:tcPr>
          <w:p>
            <w:pPr>
              <w:pStyle w:val="TableContents"/>
              <w:bidi w:val="0"/>
              <w:spacing w:before="0" w:after="283"/>
              <w:jc w:val="both"/>
              <w:rPr>
                <w:b/>
                <w:spacing w:val="-3"/>
              </w:rPr>
            </w:pPr>
            <w:r>
              <w:rPr>
                <w:b/>
                <w:spacing w:val="-3"/>
              </w:rPr>
              <w:t xml:space="preserve">(e) CUSIP No.: </w:t>
            </w:r>
          </w:p>
        </w:tc>
      </w:tr>
    </w:tbl>
    <w:p>
      <w:pPr>
        <w:pStyle w:val="TextBody"/>
        <w:bidi w:val="0"/>
        <w:spacing w:before="120" w:after="0"/>
        <w:ind w:left="88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 is no CUSIP number assigned to the Ordinary Shares. CUSIP number 589492107 has been assigned to the American Depository Receipts (“ADRs”) of the Issuer, which are quoted on the Nasdaq Global Market under the symbol “MREO.” Each ADR represents 5 Ordinary Shares.</w:t>
      </w:r>
    </w:p>
    <w:p>
      <w:pPr>
        <w:pStyle w:val="TextBody"/>
        <w:bidi w:val="0"/>
        <w:spacing w:before="120" w:after="0"/>
        <w:ind w:left="880" w:right="0" w:hanging="0"/>
        <w:jc w:val="both"/>
        <w:rPr>
          <w:caps w:val="false"/>
          <w:smallCaps w:val="false"/>
        </w:rPr>
      </w:pPr>
      <w:r>
        <w:rPr>
          <w:caps w:val="false"/>
          <w:smallCaps w:val="false"/>
        </w:rPr>
        <w:t> </w:t>
      </w:r>
    </w:p>
    <w:p>
      <w:pPr>
        <w:pStyle w:val="TextBody"/>
        <w:bidi w:val="0"/>
        <w:spacing w:before="120" w:after="120"/>
        <w:jc w:val="both"/>
        <w:rPr>
          <w:caps w:val="false"/>
          <w:smallCaps w:val="false"/>
        </w:rPr>
      </w:pPr>
      <w:r>
        <w:rPr>
          <w:caps w:val="false"/>
          <w:smallCaps w:val="false"/>
        </w:rPr>
        <w:t> </w:t>
      </w:r>
    </w:p>
    <w:tbl>
      <w:tblPr>
        <w:tblW w:w="5000" w:type="pct"/>
        <w:jc w:val="center"/>
        <w:tblInd w:w="0" w:type="dxa"/>
        <w:tblLayout w:type="fixed"/>
        <w:tblCellMar>
          <w:top w:w="28" w:type="dxa"/>
          <w:left w:w="28" w:type="dxa"/>
          <w:bottom w:w="28" w:type="dxa"/>
          <w:right w:w="28" w:type="dxa"/>
        </w:tblCellMar>
      </w:tblPr>
      <w:tblGrid>
        <w:gridCol w:w="3061"/>
        <w:gridCol w:w="4082"/>
        <w:gridCol w:w="3062"/>
      </w:tblGrid>
      <w:tr>
        <w:trPr/>
        <w:tc>
          <w:tcPr>
            <w:tcW w:w="3061" w:type="dxa"/>
            <w:tcBorders>
              <w:top w:val="single" w:sz="12" w:space="0" w:color="000000"/>
              <w:left w:val="single" w:sz="12" w:space="0" w:color="000000"/>
              <w:bottom w:val="single" w:sz="12" w:space="0" w:color="000000"/>
              <w:right w:val="single" w:sz="12" w:space="0" w:color="000000"/>
            </w:tcBorders>
          </w:tcPr>
          <w:p>
            <w:pPr>
              <w:pStyle w:val="TableContents"/>
              <w:bidi w:val="0"/>
              <w:spacing w:before="0" w:after="0"/>
              <w:ind w:left="0" w:right="0" w:hanging="0"/>
              <w:jc w:val="left"/>
              <w:rPr>
                <w:rFonts w:ascii="times new roman" w:hAnsi="times new roman"/>
                <w:b/>
                <w:sz w:val="20"/>
              </w:rPr>
            </w:pPr>
            <w:r>
              <w:rPr>
                <w:rFonts w:ascii="times new roman" w:hAnsi="times new roman"/>
                <w:b/>
                <w:sz w:val="20"/>
              </w:rPr>
              <w:t>CUSIP No.  589492107</w:t>
            </w:r>
          </w:p>
        </w:tc>
        <w:tc>
          <w:tcPr>
            <w:tcW w:w="4082" w:type="dxa"/>
            <w:tcBorders/>
            <w:tcMar>
              <w:top w:w="120" w:type="dxa"/>
              <w:left w:w="120" w:type="dxa"/>
              <w:bottom w:w="120" w:type="dxa"/>
              <w:right w:w="120" w:type="dxa"/>
            </w:tcMar>
          </w:tcPr>
          <w:p>
            <w:pPr>
              <w:pStyle w:val="TableContents"/>
              <w:bidi w:val="0"/>
              <w:spacing w:before="0" w:after="0"/>
              <w:jc w:val="center"/>
              <w:rPr>
                <w:caps w:val="false"/>
                <w:smallCaps w:val="false"/>
              </w:rPr>
            </w:pPr>
            <w:r>
              <w:rPr>
                <w:caps w:val="false"/>
                <w:smallCaps w:val="false"/>
              </w:rPr>
              <w:t> </w:t>
            </w:r>
            <w:r>
              <w:rPr>
                <w:rFonts w:ascii="times new roman" w:hAnsi="times new roman"/>
                <w:b/>
                <w:i w:val="false"/>
                <w:caps w:val="false"/>
                <w:smallCaps w:val="false"/>
                <w:sz w:val="20"/>
              </w:rPr>
              <w:t>SCHEDULE 13G/A</w:t>
            </w:r>
          </w:p>
        </w:tc>
        <w:tc>
          <w:tcPr>
            <w:tcW w:w="3062" w:type="dxa"/>
            <w:tcBorders>
              <w:top w:val="single" w:sz="12" w:space="0" w:color="000000"/>
              <w:left w:val="single" w:sz="12" w:space="0" w:color="000000"/>
              <w:bottom w:val="single" w:sz="12" w:space="0" w:color="000000"/>
              <w:right w:val="single" w:sz="12" w:space="0" w:color="000000"/>
            </w:tcBorders>
          </w:tcPr>
          <w:p>
            <w:pPr>
              <w:pStyle w:val="TableContents"/>
              <w:bidi w:val="0"/>
              <w:spacing w:before="0" w:after="0"/>
              <w:ind w:left="180" w:right="0" w:hanging="0"/>
              <w:jc w:val="right"/>
              <w:rPr>
                <w:rFonts w:ascii="times new roman" w:hAnsi="times new roman"/>
                <w:b/>
                <w:sz w:val="20"/>
              </w:rPr>
            </w:pPr>
            <w:r>
              <w:rPr>
                <w:rFonts w:ascii="times new roman" w:hAnsi="times new roman"/>
                <w:b/>
                <w:sz w:val="20"/>
              </w:rPr>
              <w:t>Page 6 of 9 Pages</w:t>
            </w:r>
          </w:p>
        </w:tc>
      </w:tr>
    </w:tbl>
    <w:p>
      <w:pPr>
        <w:pStyle w:val="TextBody"/>
        <w:bidi w:val="0"/>
        <w:spacing w:before="120" w:after="120"/>
        <w:jc w:val="both"/>
        <w:rPr>
          <w:caps w:val="false"/>
          <w:smallCaps w:val="false"/>
        </w:rPr>
      </w:pPr>
      <w:r>
        <w:rPr>
          <w:caps w:val="false"/>
          <w:smallCaps w:val="false"/>
        </w:rPr>
        <w:t> </w:t>
      </w:r>
    </w:p>
    <w:tbl>
      <w:tblPr>
        <w:tblW w:w="9830" w:type="dxa"/>
        <w:jc w:val="left"/>
        <w:tblInd w:w="0" w:type="dxa"/>
        <w:tblLayout w:type="fixed"/>
        <w:tblCellMar>
          <w:top w:w="0" w:type="dxa"/>
          <w:left w:w="0" w:type="dxa"/>
          <w:bottom w:w="0" w:type="dxa"/>
          <w:right w:w="0" w:type="dxa"/>
        </w:tblCellMar>
      </w:tblPr>
      <w:tblGrid>
        <w:gridCol w:w="9830"/>
      </w:tblGrid>
      <w:tr>
        <w:trPr/>
        <w:tc>
          <w:tcPr>
            <w:tcW w:w="9830" w:type="dxa"/>
            <w:tcBorders/>
            <w:vAlign w:val="center"/>
          </w:tcPr>
          <w:p>
            <w:pPr>
              <w:pStyle w:val="TableHeading"/>
              <w:suppressLineNumbers/>
              <w:bidi w:val="0"/>
              <w:spacing w:before="0" w:after="283"/>
              <w:jc w:val="center"/>
              <w:rPr/>
            </w:pPr>
            <w:r>
              <w:rPr/>
              <w:t> </w:t>
            </w:r>
          </w:p>
        </w:tc>
      </w:tr>
      <w:tr>
        <w:trPr/>
        <w:tc>
          <w:tcPr>
            <w:tcW w:w="9830" w:type="dxa"/>
            <w:tcBorders/>
            <w:vAlign w:val="center"/>
          </w:tcPr>
          <w:p>
            <w:pPr>
              <w:pStyle w:val="TableContents"/>
              <w:bidi w:val="0"/>
              <w:spacing w:before="0" w:after="240"/>
              <w:ind w:left="1440" w:right="0" w:hanging="144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3.</w:t>
              <w:tab/>
              <w:t>If this statement is filed pursuant to §§240.13d-1(b) or 240.13d-2(b) or (c), check whether the person filing is a:</w:t>
            </w:r>
          </w:p>
        </w:tc>
      </w:tr>
    </w:tbl>
    <w:tbl>
      <w:tblPr>
        <w:tblW w:w="5000" w:type="pct"/>
        <w:jc w:val="left"/>
        <w:tblInd w:w="0" w:type="dxa"/>
        <w:tblLayout w:type="fixed"/>
        <w:tblCellMar>
          <w:top w:w="0" w:type="dxa"/>
          <w:left w:w="0" w:type="dxa"/>
          <w:bottom w:w="0" w:type="dxa"/>
          <w:right w:w="0" w:type="dxa"/>
        </w:tblCellMar>
      </w:tblPr>
      <w:tblGrid>
        <w:gridCol w:w="205"/>
        <w:gridCol w:w="271"/>
        <w:gridCol w:w="278"/>
        <w:gridCol w:w="9451"/>
      </w:tblGrid>
      <w:tr>
        <w:trPr/>
        <w:tc>
          <w:tcPr>
            <w:tcW w:w="205" w:type="dxa"/>
            <w:tcBorders/>
          </w:tcPr>
          <w:p>
            <w:pPr>
              <w:pStyle w:val="TableContents"/>
              <w:bidi w:val="0"/>
              <w:spacing w:before="0" w:after="283"/>
              <w:jc w:val="left"/>
              <w:rPr/>
            </w:pPr>
            <w:r>
              <w:rPr/>
              <w:t> </w:t>
            </w:r>
          </w:p>
        </w:tc>
        <w:tc>
          <w:tcPr>
            <w:tcW w:w="271" w:type="dxa"/>
            <w:tcBorders/>
          </w:tcPr>
          <w:p>
            <w:pPr>
              <w:pStyle w:val="TableContents"/>
              <w:bidi w:val="0"/>
              <w:spacing w:before="0" w:after="283"/>
              <w:jc w:val="left"/>
              <w:rPr/>
            </w:pPr>
            <w:r>
              <w:rPr/>
              <w:t>(a)</w:t>
            </w:r>
          </w:p>
        </w:tc>
        <w:tc>
          <w:tcPr>
            <w:tcW w:w="278" w:type="dxa"/>
            <w:tcBorders/>
          </w:tcPr>
          <w:p>
            <w:pPr>
              <w:pStyle w:val="TableContents"/>
              <w:bidi w:val="0"/>
              <w:spacing w:before="0" w:after="283"/>
              <w:jc w:val="left"/>
              <w:rPr>
                <w:color w:val="000000"/>
              </w:rPr>
            </w:pPr>
            <w:r>
              <w:rPr>
                <w:color w:val="000000"/>
              </w:rPr>
              <w:t>☐</w:t>
            </w:r>
          </w:p>
        </w:tc>
        <w:tc>
          <w:tcPr>
            <w:tcW w:w="9451" w:type="dxa"/>
            <w:tcBorders/>
          </w:tcPr>
          <w:p>
            <w:pPr>
              <w:pStyle w:val="TableContents"/>
              <w:bidi w:val="0"/>
              <w:spacing w:before="0" w:after="283"/>
              <w:jc w:val="left"/>
              <w:rPr/>
            </w:pPr>
            <w:r>
              <w:rPr/>
              <w:t>Broker or dealer registered under section 15 of the Act (15 U.S.C. 78o);</w:t>
            </w:r>
          </w:p>
        </w:tc>
      </w:tr>
      <w:tr>
        <w:trPr/>
        <w:tc>
          <w:tcPr>
            <w:tcW w:w="205" w:type="dxa"/>
            <w:tcBorders/>
          </w:tcPr>
          <w:p>
            <w:pPr>
              <w:pStyle w:val="TableContents"/>
              <w:bidi w:val="0"/>
              <w:spacing w:before="0" w:after="283"/>
              <w:jc w:val="left"/>
              <w:rPr/>
            </w:pPr>
            <w:r>
              <w:rPr/>
              <w:t> </w:t>
            </w:r>
          </w:p>
        </w:tc>
        <w:tc>
          <w:tcPr>
            <w:tcW w:w="10000" w:type="dxa"/>
            <w:gridSpan w:val="3"/>
            <w:tcBorders/>
          </w:tcPr>
          <w:p>
            <w:pPr>
              <w:pStyle w:val="TableContents"/>
              <w:bidi w:val="0"/>
              <w:spacing w:before="0" w:after="283"/>
              <w:jc w:val="left"/>
              <w:rPr>
                <w:sz w:val="4"/>
                <w:szCs w:val="4"/>
              </w:rPr>
            </w:pPr>
            <w:r>
              <w:rPr>
                <w:sz w:val="4"/>
                <w:szCs w:val="4"/>
              </w:rPr>
            </w:r>
          </w:p>
        </w:tc>
      </w:tr>
      <w:tr>
        <w:trPr/>
        <w:tc>
          <w:tcPr>
            <w:tcW w:w="205" w:type="dxa"/>
            <w:tcBorders/>
          </w:tcPr>
          <w:p>
            <w:pPr>
              <w:pStyle w:val="TableContents"/>
              <w:bidi w:val="0"/>
              <w:spacing w:before="0" w:after="283"/>
              <w:jc w:val="left"/>
              <w:rPr/>
            </w:pPr>
            <w:r>
              <w:rPr/>
              <w:t> </w:t>
            </w:r>
          </w:p>
        </w:tc>
        <w:tc>
          <w:tcPr>
            <w:tcW w:w="271" w:type="dxa"/>
            <w:tcBorders/>
          </w:tcPr>
          <w:p>
            <w:pPr>
              <w:pStyle w:val="TableContents"/>
              <w:bidi w:val="0"/>
              <w:spacing w:before="0" w:after="283"/>
              <w:jc w:val="left"/>
              <w:rPr/>
            </w:pPr>
            <w:r>
              <w:rPr/>
              <w:t>(b)</w:t>
            </w:r>
          </w:p>
        </w:tc>
        <w:tc>
          <w:tcPr>
            <w:tcW w:w="278" w:type="dxa"/>
            <w:tcBorders/>
          </w:tcPr>
          <w:p>
            <w:pPr>
              <w:pStyle w:val="TableContents"/>
              <w:bidi w:val="0"/>
              <w:spacing w:before="0" w:after="283"/>
              <w:jc w:val="left"/>
              <w:rPr>
                <w:color w:val="000000"/>
              </w:rPr>
            </w:pPr>
            <w:r>
              <w:rPr>
                <w:color w:val="000000"/>
              </w:rPr>
              <w:t>☐</w:t>
            </w:r>
          </w:p>
        </w:tc>
        <w:tc>
          <w:tcPr>
            <w:tcW w:w="9451" w:type="dxa"/>
            <w:tcBorders/>
          </w:tcPr>
          <w:p>
            <w:pPr>
              <w:pStyle w:val="TableContents"/>
              <w:bidi w:val="0"/>
              <w:spacing w:before="0" w:after="283"/>
              <w:jc w:val="left"/>
              <w:rPr/>
            </w:pPr>
            <w:r>
              <w:rPr/>
              <w:t>Bank as defined in section 3(a)(6) of the Act (15 U.S.C. 78c);</w:t>
            </w:r>
          </w:p>
        </w:tc>
      </w:tr>
      <w:tr>
        <w:trPr/>
        <w:tc>
          <w:tcPr>
            <w:tcW w:w="205" w:type="dxa"/>
            <w:tcBorders/>
          </w:tcPr>
          <w:p>
            <w:pPr>
              <w:pStyle w:val="TableContents"/>
              <w:bidi w:val="0"/>
              <w:spacing w:before="0" w:after="283"/>
              <w:jc w:val="left"/>
              <w:rPr/>
            </w:pPr>
            <w:r>
              <w:rPr/>
              <w:t> </w:t>
            </w:r>
          </w:p>
        </w:tc>
        <w:tc>
          <w:tcPr>
            <w:tcW w:w="10000" w:type="dxa"/>
            <w:gridSpan w:val="3"/>
            <w:tcBorders/>
          </w:tcPr>
          <w:p>
            <w:pPr>
              <w:pStyle w:val="TableContents"/>
              <w:bidi w:val="0"/>
              <w:spacing w:before="0" w:after="283"/>
              <w:jc w:val="left"/>
              <w:rPr>
                <w:sz w:val="4"/>
                <w:szCs w:val="4"/>
              </w:rPr>
            </w:pPr>
            <w:r>
              <w:rPr>
                <w:sz w:val="4"/>
                <w:szCs w:val="4"/>
              </w:rPr>
            </w:r>
          </w:p>
        </w:tc>
      </w:tr>
      <w:tr>
        <w:trPr/>
        <w:tc>
          <w:tcPr>
            <w:tcW w:w="205" w:type="dxa"/>
            <w:tcBorders/>
          </w:tcPr>
          <w:p>
            <w:pPr>
              <w:pStyle w:val="TableContents"/>
              <w:bidi w:val="0"/>
              <w:spacing w:before="0" w:after="283"/>
              <w:jc w:val="left"/>
              <w:rPr/>
            </w:pPr>
            <w:r>
              <w:rPr/>
              <w:t> </w:t>
            </w:r>
          </w:p>
        </w:tc>
        <w:tc>
          <w:tcPr>
            <w:tcW w:w="271" w:type="dxa"/>
            <w:tcBorders/>
          </w:tcPr>
          <w:p>
            <w:pPr>
              <w:pStyle w:val="TableContents"/>
              <w:bidi w:val="0"/>
              <w:spacing w:before="0" w:after="283"/>
              <w:jc w:val="left"/>
              <w:rPr/>
            </w:pPr>
            <w:r>
              <w:rPr/>
              <w:t>(c)</w:t>
            </w:r>
          </w:p>
        </w:tc>
        <w:tc>
          <w:tcPr>
            <w:tcW w:w="278" w:type="dxa"/>
            <w:tcBorders/>
          </w:tcPr>
          <w:p>
            <w:pPr>
              <w:pStyle w:val="TableContents"/>
              <w:bidi w:val="0"/>
              <w:spacing w:before="0" w:after="283"/>
              <w:jc w:val="left"/>
              <w:rPr>
                <w:color w:val="000000"/>
              </w:rPr>
            </w:pPr>
            <w:r>
              <w:rPr>
                <w:color w:val="000000"/>
              </w:rPr>
              <w:t>☐</w:t>
            </w:r>
          </w:p>
        </w:tc>
        <w:tc>
          <w:tcPr>
            <w:tcW w:w="9451" w:type="dxa"/>
            <w:tcBorders/>
          </w:tcPr>
          <w:p>
            <w:pPr>
              <w:pStyle w:val="TableContents"/>
              <w:bidi w:val="0"/>
              <w:spacing w:before="0" w:after="283"/>
              <w:jc w:val="left"/>
              <w:rPr/>
            </w:pPr>
            <w:r>
              <w:rPr/>
              <w:t>Insurance company as defined in section 3(a)(19) of the Act (15 U.S.C. 78c);</w:t>
            </w:r>
          </w:p>
        </w:tc>
      </w:tr>
      <w:tr>
        <w:trPr/>
        <w:tc>
          <w:tcPr>
            <w:tcW w:w="205" w:type="dxa"/>
            <w:tcBorders/>
          </w:tcPr>
          <w:p>
            <w:pPr>
              <w:pStyle w:val="TableContents"/>
              <w:bidi w:val="0"/>
              <w:spacing w:before="0" w:after="283"/>
              <w:jc w:val="left"/>
              <w:rPr/>
            </w:pPr>
            <w:r>
              <w:rPr/>
              <w:t> </w:t>
            </w:r>
          </w:p>
        </w:tc>
        <w:tc>
          <w:tcPr>
            <w:tcW w:w="10000" w:type="dxa"/>
            <w:gridSpan w:val="3"/>
            <w:tcBorders/>
          </w:tcPr>
          <w:p>
            <w:pPr>
              <w:pStyle w:val="TableContents"/>
              <w:bidi w:val="0"/>
              <w:spacing w:before="0" w:after="283"/>
              <w:jc w:val="left"/>
              <w:rPr>
                <w:sz w:val="4"/>
                <w:szCs w:val="4"/>
              </w:rPr>
            </w:pPr>
            <w:r>
              <w:rPr>
                <w:sz w:val="4"/>
                <w:szCs w:val="4"/>
              </w:rPr>
            </w:r>
          </w:p>
        </w:tc>
      </w:tr>
      <w:tr>
        <w:trPr/>
        <w:tc>
          <w:tcPr>
            <w:tcW w:w="205" w:type="dxa"/>
            <w:tcBorders/>
          </w:tcPr>
          <w:p>
            <w:pPr>
              <w:pStyle w:val="TableContents"/>
              <w:bidi w:val="0"/>
              <w:spacing w:before="0" w:after="283"/>
              <w:jc w:val="left"/>
              <w:rPr/>
            </w:pPr>
            <w:r>
              <w:rPr/>
              <w:t> </w:t>
            </w:r>
          </w:p>
        </w:tc>
        <w:tc>
          <w:tcPr>
            <w:tcW w:w="271" w:type="dxa"/>
            <w:tcBorders/>
          </w:tcPr>
          <w:p>
            <w:pPr>
              <w:pStyle w:val="TableContents"/>
              <w:bidi w:val="0"/>
              <w:spacing w:before="0" w:after="283"/>
              <w:jc w:val="left"/>
              <w:rPr/>
            </w:pPr>
            <w:r>
              <w:rPr/>
              <w:t>(d)</w:t>
            </w:r>
          </w:p>
        </w:tc>
        <w:tc>
          <w:tcPr>
            <w:tcW w:w="278" w:type="dxa"/>
            <w:tcBorders/>
          </w:tcPr>
          <w:p>
            <w:pPr>
              <w:pStyle w:val="TableContents"/>
              <w:bidi w:val="0"/>
              <w:spacing w:before="0" w:after="283"/>
              <w:jc w:val="left"/>
              <w:rPr>
                <w:color w:val="000000"/>
              </w:rPr>
            </w:pPr>
            <w:r>
              <w:rPr>
                <w:color w:val="000000"/>
              </w:rPr>
              <w:t>☐</w:t>
            </w:r>
          </w:p>
        </w:tc>
        <w:tc>
          <w:tcPr>
            <w:tcW w:w="9451" w:type="dxa"/>
            <w:tcBorders/>
          </w:tcPr>
          <w:p>
            <w:pPr>
              <w:pStyle w:val="TableContents"/>
              <w:bidi w:val="0"/>
              <w:spacing w:before="0" w:after="283"/>
              <w:jc w:val="left"/>
              <w:rPr/>
            </w:pPr>
            <w:r>
              <w:rPr/>
              <w:t>Investment company registered under section 8 of the Investment Company Act of 1940 (15 U.S.C. 80a-8);</w:t>
            </w:r>
          </w:p>
        </w:tc>
      </w:tr>
      <w:tr>
        <w:trPr/>
        <w:tc>
          <w:tcPr>
            <w:tcW w:w="205" w:type="dxa"/>
            <w:tcBorders/>
          </w:tcPr>
          <w:p>
            <w:pPr>
              <w:pStyle w:val="TableContents"/>
              <w:bidi w:val="0"/>
              <w:spacing w:before="0" w:after="283"/>
              <w:jc w:val="left"/>
              <w:rPr/>
            </w:pPr>
            <w:r>
              <w:rPr/>
              <w:t> </w:t>
            </w:r>
          </w:p>
        </w:tc>
        <w:tc>
          <w:tcPr>
            <w:tcW w:w="10000" w:type="dxa"/>
            <w:gridSpan w:val="3"/>
            <w:tcBorders/>
          </w:tcPr>
          <w:p>
            <w:pPr>
              <w:pStyle w:val="TableContents"/>
              <w:bidi w:val="0"/>
              <w:spacing w:before="0" w:after="283"/>
              <w:jc w:val="left"/>
              <w:rPr>
                <w:sz w:val="4"/>
                <w:szCs w:val="4"/>
              </w:rPr>
            </w:pPr>
            <w:r>
              <w:rPr>
                <w:sz w:val="4"/>
                <w:szCs w:val="4"/>
              </w:rPr>
            </w:r>
          </w:p>
        </w:tc>
      </w:tr>
      <w:tr>
        <w:trPr/>
        <w:tc>
          <w:tcPr>
            <w:tcW w:w="205" w:type="dxa"/>
            <w:tcBorders/>
          </w:tcPr>
          <w:p>
            <w:pPr>
              <w:pStyle w:val="TableContents"/>
              <w:bidi w:val="0"/>
              <w:spacing w:before="0" w:after="283"/>
              <w:jc w:val="left"/>
              <w:rPr/>
            </w:pPr>
            <w:r>
              <w:rPr/>
              <w:t> </w:t>
            </w:r>
          </w:p>
        </w:tc>
        <w:tc>
          <w:tcPr>
            <w:tcW w:w="271" w:type="dxa"/>
            <w:tcBorders/>
          </w:tcPr>
          <w:p>
            <w:pPr>
              <w:pStyle w:val="TableContents"/>
              <w:bidi w:val="0"/>
              <w:spacing w:before="0" w:after="283"/>
              <w:jc w:val="left"/>
              <w:rPr/>
            </w:pPr>
            <w:r>
              <w:rPr/>
              <w:t>(e)</w:t>
            </w:r>
          </w:p>
        </w:tc>
        <w:tc>
          <w:tcPr>
            <w:tcW w:w="278" w:type="dxa"/>
            <w:tcBorders/>
          </w:tcPr>
          <w:p>
            <w:pPr>
              <w:pStyle w:val="TableContents"/>
              <w:bidi w:val="0"/>
              <w:spacing w:before="0" w:after="283"/>
              <w:jc w:val="left"/>
              <w:rPr>
                <w:rFonts w:ascii="WINGDINGS" w:hAnsi="WINGDINGS"/>
                <w:color w:val="000000"/>
                <w:sz w:val="20"/>
              </w:rPr>
            </w:pPr>
            <w:r>
              <w:rPr>
                <w:rFonts w:ascii="WINGDINGS" w:hAnsi="WINGDINGS"/>
                <w:color w:val="000000"/>
                <w:sz w:val="20"/>
              </w:rPr>
              <w:t>o</w:t>
            </w:r>
          </w:p>
        </w:tc>
        <w:tc>
          <w:tcPr>
            <w:tcW w:w="9451" w:type="dxa"/>
            <w:tcBorders/>
          </w:tcPr>
          <w:p>
            <w:pPr>
              <w:pStyle w:val="TableContents"/>
              <w:bidi w:val="0"/>
              <w:spacing w:before="0" w:after="283"/>
              <w:jc w:val="left"/>
              <w:rPr/>
            </w:pPr>
            <w:r>
              <w:rPr/>
              <w:t>An investment adviser in accordance with §240.13d-1(b)(1)(ii)(E);</w:t>
            </w:r>
          </w:p>
        </w:tc>
      </w:tr>
      <w:tr>
        <w:trPr/>
        <w:tc>
          <w:tcPr>
            <w:tcW w:w="205" w:type="dxa"/>
            <w:tcBorders/>
          </w:tcPr>
          <w:p>
            <w:pPr>
              <w:pStyle w:val="TableContents"/>
              <w:bidi w:val="0"/>
              <w:spacing w:before="0" w:after="283"/>
              <w:jc w:val="left"/>
              <w:rPr/>
            </w:pPr>
            <w:r>
              <w:rPr/>
              <w:t> </w:t>
            </w:r>
          </w:p>
        </w:tc>
        <w:tc>
          <w:tcPr>
            <w:tcW w:w="10000" w:type="dxa"/>
            <w:gridSpan w:val="3"/>
            <w:tcBorders/>
          </w:tcPr>
          <w:p>
            <w:pPr>
              <w:pStyle w:val="TableContents"/>
              <w:bidi w:val="0"/>
              <w:spacing w:before="0" w:after="283"/>
              <w:jc w:val="left"/>
              <w:rPr>
                <w:sz w:val="4"/>
                <w:szCs w:val="4"/>
              </w:rPr>
            </w:pPr>
            <w:r>
              <w:rPr>
                <w:sz w:val="4"/>
                <w:szCs w:val="4"/>
              </w:rPr>
            </w:r>
          </w:p>
        </w:tc>
      </w:tr>
      <w:tr>
        <w:trPr/>
        <w:tc>
          <w:tcPr>
            <w:tcW w:w="205" w:type="dxa"/>
            <w:tcBorders/>
          </w:tcPr>
          <w:p>
            <w:pPr>
              <w:pStyle w:val="TableContents"/>
              <w:bidi w:val="0"/>
              <w:spacing w:before="0" w:after="283"/>
              <w:jc w:val="left"/>
              <w:rPr/>
            </w:pPr>
            <w:r>
              <w:rPr/>
              <w:t> </w:t>
            </w:r>
          </w:p>
        </w:tc>
        <w:tc>
          <w:tcPr>
            <w:tcW w:w="271" w:type="dxa"/>
            <w:tcBorders/>
          </w:tcPr>
          <w:p>
            <w:pPr>
              <w:pStyle w:val="TableContents"/>
              <w:bidi w:val="0"/>
              <w:spacing w:before="0" w:after="283"/>
              <w:jc w:val="left"/>
              <w:rPr/>
            </w:pPr>
            <w:r>
              <w:rPr/>
              <w:t>(f)</w:t>
            </w:r>
          </w:p>
        </w:tc>
        <w:tc>
          <w:tcPr>
            <w:tcW w:w="278" w:type="dxa"/>
            <w:tcBorders/>
          </w:tcPr>
          <w:p>
            <w:pPr>
              <w:pStyle w:val="TableContents"/>
              <w:bidi w:val="0"/>
              <w:spacing w:before="0" w:after="283"/>
              <w:jc w:val="left"/>
              <w:rPr>
                <w:color w:val="000000"/>
              </w:rPr>
            </w:pPr>
            <w:r>
              <w:rPr>
                <w:color w:val="000000"/>
              </w:rPr>
              <w:t>☐</w:t>
            </w:r>
          </w:p>
        </w:tc>
        <w:tc>
          <w:tcPr>
            <w:tcW w:w="9451" w:type="dxa"/>
            <w:tcBorders/>
          </w:tcPr>
          <w:p>
            <w:pPr>
              <w:pStyle w:val="TableContents"/>
              <w:bidi w:val="0"/>
              <w:spacing w:before="0" w:after="283"/>
              <w:jc w:val="left"/>
              <w:rPr/>
            </w:pPr>
            <w:r>
              <w:rPr/>
              <w:t>An employee benefit plan or endowment fund in accordance with §240.13d-1(b)(1)(ii)(F);</w:t>
            </w:r>
          </w:p>
        </w:tc>
      </w:tr>
      <w:tr>
        <w:trPr/>
        <w:tc>
          <w:tcPr>
            <w:tcW w:w="205" w:type="dxa"/>
            <w:tcBorders/>
          </w:tcPr>
          <w:p>
            <w:pPr>
              <w:pStyle w:val="TableContents"/>
              <w:bidi w:val="0"/>
              <w:spacing w:before="0" w:after="283"/>
              <w:jc w:val="left"/>
              <w:rPr/>
            </w:pPr>
            <w:r>
              <w:rPr/>
              <w:t> </w:t>
            </w:r>
          </w:p>
        </w:tc>
        <w:tc>
          <w:tcPr>
            <w:tcW w:w="10000" w:type="dxa"/>
            <w:gridSpan w:val="3"/>
            <w:tcBorders/>
          </w:tcPr>
          <w:p>
            <w:pPr>
              <w:pStyle w:val="TableContents"/>
              <w:bidi w:val="0"/>
              <w:spacing w:before="0" w:after="283"/>
              <w:jc w:val="left"/>
              <w:rPr>
                <w:sz w:val="4"/>
                <w:szCs w:val="4"/>
              </w:rPr>
            </w:pPr>
            <w:r>
              <w:rPr>
                <w:sz w:val="4"/>
                <w:szCs w:val="4"/>
              </w:rPr>
            </w:r>
          </w:p>
        </w:tc>
      </w:tr>
      <w:tr>
        <w:trPr/>
        <w:tc>
          <w:tcPr>
            <w:tcW w:w="205" w:type="dxa"/>
            <w:tcBorders/>
          </w:tcPr>
          <w:p>
            <w:pPr>
              <w:pStyle w:val="TableContents"/>
              <w:bidi w:val="0"/>
              <w:spacing w:before="0" w:after="283"/>
              <w:jc w:val="left"/>
              <w:rPr/>
            </w:pPr>
            <w:r>
              <w:rPr/>
              <w:t> </w:t>
            </w:r>
          </w:p>
        </w:tc>
        <w:tc>
          <w:tcPr>
            <w:tcW w:w="271" w:type="dxa"/>
            <w:tcBorders/>
          </w:tcPr>
          <w:p>
            <w:pPr>
              <w:pStyle w:val="TableContents"/>
              <w:bidi w:val="0"/>
              <w:spacing w:before="0" w:after="283"/>
              <w:jc w:val="left"/>
              <w:rPr/>
            </w:pPr>
            <w:r>
              <w:rPr/>
              <w:t>(g)</w:t>
            </w:r>
          </w:p>
        </w:tc>
        <w:tc>
          <w:tcPr>
            <w:tcW w:w="278" w:type="dxa"/>
            <w:tcBorders/>
          </w:tcPr>
          <w:p>
            <w:pPr>
              <w:pStyle w:val="TableContents"/>
              <w:bidi w:val="0"/>
              <w:spacing w:before="0" w:after="283"/>
              <w:jc w:val="left"/>
              <w:rPr>
                <w:color w:val="000000"/>
              </w:rPr>
            </w:pPr>
            <w:r>
              <w:rPr>
                <w:color w:val="000000"/>
              </w:rPr>
              <w:t>☐</w:t>
            </w:r>
          </w:p>
        </w:tc>
        <w:tc>
          <w:tcPr>
            <w:tcW w:w="9451" w:type="dxa"/>
            <w:tcBorders/>
          </w:tcPr>
          <w:p>
            <w:pPr>
              <w:pStyle w:val="TableContents"/>
              <w:bidi w:val="0"/>
              <w:spacing w:before="0" w:after="283"/>
              <w:jc w:val="left"/>
              <w:rPr/>
            </w:pPr>
            <w:r>
              <w:rPr/>
              <w:t>A parent holding company or control person in accordance with §240.13d-1(b)(1)(ii)(G);</w:t>
            </w:r>
          </w:p>
        </w:tc>
      </w:tr>
      <w:tr>
        <w:trPr/>
        <w:tc>
          <w:tcPr>
            <w:tcW w:w="205" w:type="dxa"/>
            <w:tcBorders/>
          </w:tcPr>
          <w:p>
            <w:pPr>
              <w:pStyle w:val="TableContents"/>
              <w:bidi w:val="0"/>
              <w:spacing w:before="0" w:after="283"/>
              <w:jc w:val="left"/>
              <w:rPr/>
            </w:pPr>
            <w:r>
              <w:rPr/>
              <w:t> </w:t>
            </w:r>
          </w:p>
        </w:tc>
        <w:tc>
          <w:tcPr>
            <w:tcW w:w="10000" w:type="dxa"/>
            <w:gridSpan w:val="3"/>
            <w:tcBorders/>
          </w:tcPr>
          <w:p>
            <w:pPr>
              <w:pStyle w:val="TableContents"/>
              <w:bidi w:val="0"/>
              <w:spacing w:before="0" w:after="283"/>
              <w:jc w:val="left"/>
              <w:rPr>
                <w:sz w:val="4"/>
                <w:szCs w:val="4"/>
              </w:rPr>
            </w:pPr>
            <w:r>
              <w:rPr>
                <w:sz w:val="4"/>
                <w:szCs w:val="4"/>
              </w:rPr>
            </w:r>
          </w:p>
        </w:tc>
      </w:tr>
      <w:tr>
        <w:trPr/>
        <w:tc>
          <w:tcPr>
            <w:tcW w:w="205" w:type="dxa"/>
            <w:tcBorders/>
          </w:tcPr>
          <w:p>
            <w:pPr>
              <w:pStyle w:val="TableContents"/>
              <w:bidi w:val="0"/>
              <w:spacing w:before="0" w:after="283"/>
              <w:jc w:val="left"/>
              <w:rPr/>
            </w:pPr>
            <w:r>
              <w:rPr/>
              <w:t> </w:t>
            </w:r>
          </w:p>
        </w:tc>
        <w:tc>
          <w:tcPr>
            <w:tcW w:w="271" w:type="dxa"/>
            <w:tcBorders/>
          </w:tcPr>
          <w:p>
            <w:pPr>
              <w:pStyle w:val="TableContents"/>
              <w:bidi w:val="0"/>
              <w:spacing w:before="0" w:after="283"/>
              <w:jc w:val="left"/>
              <w:rPr/>
            </w:pPr>
            <w:r>
              <w:rPr/>
              <w:t>(h)</w:t>
            </w:r>
          </w:p>
        </w:tc>
        <w:tc>
          <w:tcPr>
            <w:tcW w:w="278" w:type="dxa"/>
            <w:tcBorders/>
          </w:tcPr>
          <w:p>
            <w:pPr>
              <w:pStyle w:val="TableContents"/>
              <w:bidi w:val="0"/>
              <w:spacing w:before="0" w:after="283"/>
              <w:jc w:val="left"/>
              <w:rPr>
                <w:color w:val="000000"/>
              </w:rPr>
            </w:pPr>
            <w:r>
              <w:rPr>
                <w:color w:val="000000"/>
              </w:rPr>
              <w:t>☐</w:t>
            </w:r>
          </w:p>
        </w:tc>
        <w:tc>
          <w:tcPr>
            <w:tcW w:w="9451" w:type="dxa"/>
            <w:tcBorders/>
          </w:tcPr>
          <w:p>
            <w:pPr>
              <w:pStyle w:val="TableContents"/>
              <w:bidi w:val="0"/>
              <w:spacing w:before="0" w:after="283"/>
              <w:jc w:val="left"/>
              <w:rPr/>
            </w:pPr>
            <w:r>
              <w:rPr/>
              <w:t>A savings associations as defined in Section 3(b) of the Federal Deposit Insurance Act (12 U.S.C. 1813);</w:t>
            </w:r>
          </w:p>
        </w:tc>
      </w:tr>
      <w:tr>
        <w:trPr/>
        <w:tc>
          <w:tcPr>
            <w:tcW w:w="205" w:type="dxa"/>
            <w:tcBorders/>
          </w:tcPr>
          <w:p>
            <w:pPr>
              <w:pStyle w:val="TableContents"/>
              <w:bidi w:val="0"/>
              <w:spacing w:before="0" w:after="283"/>
              <w:jc w:val="left"/>
              <w:rPr/>
            </w:pPr>
            <w:r>
              <w:rPr/>
              <w:t> </w:t>
            </w:r>
          </w:p>
        </w:tc>
        <w:tc>
          <w:tcPr>
            <w:tcW w:w="10000" w:type="dxa"/>
            <w:gridSpan w:val="3"/>
            <w:tcBorders/>
          </w:tcPr>
          <w:p>
            <w:pPr>
              <w:pStyle w:val="TableContents"/>
              <w:bidi w:val="0"/>
              <w:spacing w:before="0" w:after="283"/>
              <w:jc w:val="left"/>
              <w:rPr>
                <w:sz w:val="4"/>
                <w:szCs w:val="4"/>
              </w:rPr>
            </w:pPr>
            <w:r>
              <w:rPr>
                <w:sz w:val="4"/>
                <w:szCs w:val="4"/>
              </w:rPr>
            </w:r>
          </w:p>
        </w:tc>
      </w:tr>
      <w:tr>
        <w:trPr/>
        <w:tc>
          <w:tcPr>
            <w:tcW w:w="205" w:type="dxa"/>
            <w:tcBorders/>
          </w:tcPr>
          <w:p>
            <w:pPr>
              <w:pStyle w:val="TableContents"/>
              <w:bidi w:val="0"/>
              <w:spacing w:before="0" w:after="283"/>
              <w:jc w:val="left"/>
              <w:rPr/>
            </w:pPr>
            <w:r>
              <w:rPr/>
              <w:t> </w:t>
            </w:r>
          </w:p>
        </w:tc>
        <w:tc>
          <w:tcPr>
            <w:tcW w:w="271" w:type="dxa"/>
            <w:tcBorders/>
          </w:tcPr>
          <w:p>
            <w:pPr>
              <w:pStyle w:val="TableContents"/>
              <w:bidi w:val="0"/>
              <w:spacing w:before="0" w:after="283"/>
              <w:jc w:val="left"/>
              <w:rPr/>
            </w:pPr>
            <w:r>
              <w:rPr/>
              <w:t>(i)</w:t>
            </w:r>
          </w:p>
        </w:tc>
        <w:tc>
          <w:tcPr>
            <w:tcW w:w="278" w:type="dxa"/>
            <w:tcBorders/>
          </w:tcPr>
          <w:p>
            <w:pPr>
              <w:pStyle w:val="TableContents"/>
              <w:bidi w:val="0"/>
              <w:spacing w:before="0" w:after="283"/>
              <w:jc w:val="left"/>
              <w:rPr>
                <w:color w:val="000000"/>
              </w:rPr>
            </w:pPr>
            <w:r>
              <w:rPr>
                <w:color w:val="000000"/>
              </w:rPr>
              <w:t>☐</w:t>
            </w:r>
          </w:p>
        </w:tc>
        <w:tc>
          <w:tcPr>
            <w:tcW w:w="9451" w:type="dxa"/>
            <w:tcBorders/>
          </w:tcPr>
          <w:p>
            <w:pPr>
              <w:pStyle w:val="TableContents"/>
              <w:bidi w:val="0"/>
              <w:spacing w:before="0" w:after="283"/>
              <w:jc w:val="left"/>
              <w:rPr/>
            </w:pPr>
            <w:r>
              <w:rPr/>
              <w:t>A church plan that is excluded from the definition of an investment company under section 3(c)(14) of the Investment Company Act of 1940 (15 U.S.C. 80a-3);</w:t>
            </w:r>
          </w:p>
        </w:tc>
      </w:tr>
      <w:tr>
        <w:trPr/>
        <w:tc>
          <w:tcPr>
            <w:tcW w:w="205" w:type="dxa"/>
            <w:tcBorders/>
          </w:tcPr>
          <w:p>
            <w:pPr>
              <w:pStyle w:val="TableContents"/>
              <w:bidi w:val="0"/>
              <w:spacing w:before="0" w:after="283"/>
              <w:jc w:val="left"/>
              <w:rPr/>
            </w:pPr>
            <w:r>
              <w:rPr/>
              <w:t> </w:t>
            </w:r>
          </w:p>
        </w:tc>
        <w:tc>
          <w:tcPr>
            <w:tcW w:w="10000" w:type="dxa"/>
            <w:gridSpan w:val="3"/>
            <w:tcBorders/>
          </w:tcPr>
          <w:p>
            <w:pPr>
              <w:pStyle w:val="TableContents"/>
              <w:bidi w:val="0"/>
              <w:spacing w:before="0" w:after="283"/>
              <w:jc w:val="left"/>
              <w:rPr>
                <w:sz w:val="4"/>
                <w:szCs w:val="4"/>
              </w:rPr>
            </w:pPr>
            <w:r>
              <w:rPr>
                <w:sz w:val="4"/>
                <w:szCs w:val="4"/>
              </w:rPr>
            </w:r>
          </w:p>
        </w:tc>
      </w:tr>
      <w:tr>
        <w:trPr/>
        <w:tc>
          <w:tcPr>
            <w:tcW w:w="205" w:type="dxa"/>
            <w:tcBorders/>
          </w:tcPr>
          <w:p>
            <w:pPr>
              <w:pStyle w:val="TableContents"/>
              <w:bidi w:val="0"/>
              <w:spacing w:before="0" w:after="283"/>
              <w:jc w:val="left"/>
              <w:rPr/>
            </w:pPr>
            <w:r>
              <w:rPr/>
              <w:t> </w:t>
            </w:r>
          </w:p>
        </w:tc>
        <w:tc>
          <w:tcPr>
            <w:tcW w:w="271" w:type="dxa"/>
            <w:tcBorders/>
          </w:tcPr>
          <w:p>
            <w:pPr>
              <w:pStyle w:val="TableContents"/>
              <w:bidi w:val="0"/>
              <w:spacing w:before="0" w:after="283"/>
              <w:jc w:val="left"/>
              <w:rPr/>
            </w:pPr>
            <w:r>
              <w:rPr/>
              <w:t>(j)</w:t>
            </w:r>
          </w:p>
        </w:tc>
        <w:tc>
          <w:tcPr>
            <w:tcW w:w="278" w:type="dxa"/>
            <w:tcBorders/>
          </w:tcPr>
          <w:p>
            <w:pPr>
              <w:pStyle w:val="TableContents"/>
              <w:bidi w:val="0"/>
              <w:spacing w:before="0" w:after="283"/>
              <w:jc w:val="left"/>
              <w:rPr>
                <w:color w:val="000000"/>
              </w:rPr>
            </w:pPr>
            <w:r>
              <w:rPr>
                <w:color w:val="000000"/>
              </w:rPr>
              <w:t>☐</w:t>
            </w:r>
          </w:p>
        </w:tc>
        <w:tc>
          <w:tcPr>
            <w:tcW w:w="9451" w:type="dxa"/>
            <w:tcBorders/>
          </w:tcPr>
          <w:p>
            <w:pPr>
              <w:pStyle w:val="TableContents"/>
              <w:bidi w:val="0"/>
              <w:spacing w:before="0" w:after="283"/>
              <w:jc w:val="left"/>
              <w:rPr/>
            </w:pPr>
            <w:r>
              <w:rPr/>
              <w:t>A non-U.S. institution in accordance with §240.13d-1(b)(1)(ii)(J);</w:t>
            </w:r>
          </w:p>
        </w:tc>
      </w:tr>
      <w:tr>
        <w:trPr/>
        <w:tc>
          <w:tcPr>
            <w:tcW w:w="205" w:type="dxa"/>
            <w:tcBorders/>
          </w:tcPr>
          <w:p>
            <w:pPr>
              <w:pStyle w:val="TableContents"/>
              <w:bidi w:val="0"/>
              <w:spacing w:before="0" w:after="283"/>
              <w:jc w:val="left"/>
              <w:rPr/>
            </w:pPr>
            <w:r>
              <w:rPr/>
              <w:t> </w:t>
            </w:r>
          </w:p>
        </w:tc>
        <w:tc>
          <w:tcPr>
            <w:tcW w:w="10000" w:type="dxa"/>
            <w:gridSpan w:val="3"/>
            <w:tcBorders/>
          </w:tcPr>
          <w:p>
            <w:pPr>
              <w:pStyle w:val="TableContents"/>
              <w:bidi w:val="0"/>
              <w:spacing w:before="0" w:after="283"/>
              <w:jc w:val="left"/>
              <w:rPr>
                <w:sz w:val="4"/>
                <w:szCs w:val="4"/>
              </w:rPr>
            </w:pPr>
            <w:r>
              <w:rPr>
                <w:sz w:val="4"/>
                <w:szCs w:val="4"/>
              </w:rPr>
            </w:r>
          </w:p>
        </w:tc>
      </w:tr>
      <w:tr>
        <w:trPr/>
        <w:tc>
          <w:tcPr>
            <w:tcW w:w="205" w:type="dxa"/>
            <w:tcBorders/>
          </w:tcPr>
          <w:p>
            <w:pPr>
              <w:pStyle w:val="TableContents"/>
              <w:bidi w:val="0"/>
              <w:spacing w:before="0" w:after="283"/>
              <w:jc w:val="left"/>
              <w:rPr/>
            </w:pPr>
            <w:r>
              <w:rPr/>
              <w:t> </w:t>
            </w:r>
          </w:p>
        </w:tc>
        <w:tc>
          <w:tcPr>
            <w:tcW w:w="271" w:type="dxa"/>
            <w:tcBorders/>
          </w:tcPr>
          <w:p>
            <w:pPr>
              <w:pStyle w:val="TableContents"/>
              <w:bidi w:val="0"/>
              <w:spacing w:before="0" w:after="283"/>
              <w:jc w:val="left"/>
              <w:rPr/>
            </w:pPr>
            <w:r>
              <w:rPr/>
              <w:t>(k)</w:t>
            </w:r>
          </w:p>
        </w:tc>
        <w:tc>
          <w:tcPr>
            <w:tcW w:w="278" w:type="dxa"/>
            <w:tcBorders/>
          </w:tcPr>
          <w:p>
            <w:pPr>
              <w:pStyle w:val="TableContents"/>
              <w:bidi w:val="0"/>
              <w:spacing w:before="0" w:after="283"/>
              <w:jc w:val="left"/>
              <w:rPr>
                <w:color w:val="000000"/>
              </w:rPr>
            </w:pPr>
            <w:r>
              <w:rPr>
                <w:color w:val="000000"/>
              </w:rPr>
              <w:t>☐</w:t>
            </w:r>
          </w:p>
        </w:tc>
        <w:tc>
          <w:tcPr>
            <w:tcW w:w="9451" w:type="dxa"/>
            <w:tcBorders/>
          </w:tcPr>
          <w:p>
            <w:pPr>
              <w:pStyle w:val="TableContents"/>
              <w:bidi w:val="0"/>
              <w:spacing w:before="0" w:after="283"/>
              <w:jc w:val="left"/>
              <w:rPr/>
            </w:pPr>
            <w:r>
              <w:rPr/>
              <w:t>A group, in accordance with §240.13d-1(b)(1)(ii)(K). If filing as a non-U.S. institution in accordance with §240.13d-1(b)(1)(ii)(J), please specify the type of institution:</w:t>
            </w:r>
            <w:r>
              <w:rPr>
                <w:u w:val="single"/>
              </w:rPr>
              <w:t>                            </w:t>
            </w:r>
          </w:p>
        </w:tc>
      </w:tr>
      <w:tr>
        <w:trPr/>
        <w:tc>
          <w:tcPr>
            <w:tcW w:w="205" w:type="dxa"/>
            <w:tcBorders/>
            <w:vAlign w:val="center"/>
          </w:tcPr>
          <w:p>
            <w:pPr>
              <w:pStyle w:val="TableContents"/>
              <w:bidi w:val="0"/>
              <w:spacing w:before="0" w:after="283"/>
              <w:jc w:val="left"/>
              <w:rPr/>
            </w:pPr>
            <w:r>
              <w:rPr/>
              <w:t> </w:t>
            </w:r>
          </w:p>
        </w:tc>
        <w:tc>
          <w:tcPr>
            <w:tcW w:w="271" w:type="dxa"/>
            <w:tcBorders/>
            <w:vAlign w:val="center"/>
          </w:tcPr>
          <w:p>
            <w:pPr>
              <w:pStyle w:val="TableContents"/>
              <w:bidi w:val="0"/>
              <w:spacing w:before="0" w:after="283"/>
              <w:jc w:val="left"/>
              <w:rPr/>
            </w:pPr>
            <w:r>
              <w:rPr/>
              <w:t> </w:t>
            </w:r>
          </w:p>
        </w:tc>
        <w:tc>
          <w:tcPr>
            <w:tcW w:w="278" w:type="dxa"/>
            <w:tcBorders/>
            <w:vAlign w:val="center"/>
          </w:tcPr>
          <w:p>
            <w:pPr>
              <w:pStyle w:val="TableContents"/>
              <w:bidi w:val="0"/>
              <w:spacing w:before="0" w:after="283"/>
              <w:jc w:val="left"/>
              <w:rPr/>
            </w:pPr>
            <w:r>
              <w:rPr/>
              <w:t> </w:t>
            </w:r>
          </w:p>
        </w:tc>
        <w:tc>
          <w:tcPr>
            <w:tcW w:w="9451" w:type="dxa"/>
            <w:tcBorders/>
            <w:vAlign w:val="center"/>
          </w:tcPr>
          <w:p>
            <w:pPr>
              <w:pStyle w:val="TableContents"/>
              <w:bidi w:val="0"/>
              <w:spacing w:before="0" w:after="283"/>
              <w:jc w:val="left"/>
              <w:rPr/>
            </w:pPr>
            <w:r>
              <w:rPr/>
              <w:t> </w:t>
            </w:r>
          </w:p>
        </w:tc>
      </w:tr>
    </w:tbl>
    <w:p>
      <w:pPr>
        <w:pStyle w:val="TextBody"/>
        <w:bidi w:val="0"/>
        <w:spacing w:before="120" w:after="120"/>
        <w:ind w:left="440" w:right="0" w:firstLine="440"/>
        <w:jc w:val="both"/>
        <w:rPr>
          <w:caps w:val="false"/>
          <w:smallCaps w:val="false"/>
          <w:spacing w:val="0"/>
        </w:rPr>
      </w:pPr>
      <w:r>
        <w:rPr>
          <w:caps w:val="false"/>
          <w:smallCaps w:val="false"/>
          <w:spacing w:val="0"/>
        </w:rPr>
        <w:t> </w:t>
      </w:r>
    </w:p>
    <w:tbl>
      <w:tblPr>
        <w:tblW w:w="5000" w:type="pct"/>
        <w:jc w:val="left"/>
        <w:tblInd w:w="-15" w:type="dxa"/>
        <w:tblLayout w:type="fixed"/>
        <w:tblCellMar>
          <w:top w:w="28" w:type="dxa"/>
          <w:left w:w="28" w:type="dxa"/>
          <w:bottom w:w="28" w:type="dxa"/>
          <w:right w:w="28" w:type="dxa"/>
        </w:tblCellMar>
      </w:tblPr>
      <w:tblGrid>
        <w:gridCol w:w="3061"/>
        <w:gridCol w:w="4082"/>
        <w:gridCol w:w="3062"/>
      </w:tblGrid>
      <w:tr>
        <w:trPr/>
        <w:tc>
          <w:tcPr>
            <w:tcW w:w="3061" w:type="dxa"/>
            <w:tcBorders>
              <w:top w:val="single" w:sz="12" w:space="0" w:color="000000"/>
              <w:left w:val="single" w:sz="12" w:space="0" w:color="000000"/>
              <w:bottom w:val="single" w:sz="12" w:space="0" w:color="000000"/>
              <w:right w:val="single" w:sz="12" w:space="0" w:color="000000"/>
            </w:tcBorders>
          </w:tcPr>
          <w:p>
            <w:pPr>
              <w:pStyle w:val="TableContents"/>
              <w:bidi w:val="0"/>
              <w:spacing w:before="0" w:after="0"/>
              <w:ind w:left="0" w:right="0" w:hanging="0"/>
              <w:jc w:val="left"/>
              <w:rPr>
                <w:rFonts w:ascii="times new roman" w:hAnsi="times new roman"/>
                <w:b/>
                <w:sz w:val="20"/>
              </w:rPr>
            </w:pPr>
            <w:r>
              <w:rPr>
                <w:rFonts w:ascii="times new roman" w:hAnsi="times new roman"/>
                <w:b/>
                <w:sz w:val="20"/>
              </w:rPr>
              <w:t>CUSIP No. 589492107</w:t>
            </w:r>
          </w:p>
        </w:tc>
        <w:tc>
          <w:tcPr>
            <w:tcW w:w="4082" w:type="dxa"/>
            <w:tcBorders/>
            <w:tcMar>
              <w:top w:w="120" w:type="dxa"/>
              <w:left w:w="120" w:type="dxa"/>
              <w:bottom w:w="120" w:type="dxa"/>
              <w:right w:w="120" w:type="dxa"/>
            </w:tcMar>
          </w:tcPr>
          <w:p>
            <w:pPr>
              <w:pStyle w:val="TableContents"/>
              <w:bidi w:val="0"/>
              <w:spacing w:before="0" w:after="0"/>
              <w:jc w:val="center"/>
              <w:rPr>
                <w:caps w:val="false"/>
                <w:smallCaps w:val="false"/>
              </w:rPr>
            </w:pPr>
            <w:r>
              <w:rPr>
                <w:caps w:val="false"/>
                <w:smallCaps w:val="false"/>
              </w:rPr>
              <w:t> </w:t>
            </w:r>
            <w:r>
              <w:rPr>
                <w:rFonts w:ascii="times new roman" w:hAnsi="times new roman"/>
                <w:b/>
                <w:i w:val="false"/>
                <w:caps w:val="false"/>
                <w:smallCaps w:val="false"/>
                <w:sz w:val="20"/>
              </w:rPr>
              <w:t>SCHEDULE 13G/A</w:t>
            </w:r>
          </w:p>
        </w:tc>
        <w:tc>
          <w:tcPr>
            <w:tcW w:w="3062" w:type="dxa"/>
            <w:tcBorders>
              <w:top w:val="single" w:sz="12" w:space="0" w:color="000000"/>
              <w:left w:val="single" w:sz="12" w:space="0" w:color="000000"/>
              <w:bottom w:val="single" w:sz="12" w:space="0" w:color="000000"/>
              <w:right w:val="single" w:sz="12" w:space="0" w:color="000000"/>
            </w:tcBorders>
          </w:tcPr>
          <w:p>
            <w:pPr>
              <w:pStyle w:val="TableContents"/>
              <w:bidi w:val="0"/>
              <w:spacing w:before="0" w:after="0"/>
              <w:ind w:left="180" w:right="0" w:hanging="0"/>
              <w:jc w:val="right"/>
              <w:rPr>
                <w:rFonts w:ascii="times new roman" w:hAnsi="times new roman"/>
                <w:b/>
                <w:sz w:val="20"/>
              </w:rPr>
            </w:pPr>
            <w:r>
              <w:rPr>
                <w:rFonts w:ascii="times new roman" w:hAnsi="times new roman"/>
                <w:b/>
                <w:sz w:val="20"/>
              </w:rPr>
              <w:t>Page 7 of 9 Pages</w:t>
            </w:r>
          </w:p>
        </w:tc>
      </w:tr>
    </w:tbl>
    <w:p>
      <w:pPr>
        <w:pStyle w:val="TextBody"/>
        <w:bidi w:val="0"/>
        <w:spacing w:before="120" w:after="120"/>
        <w:jc w:val="both"/>
        <w:rPr>
          <w:caps w:val="false"/>
          <w:smallCaps w:val="false"/>
        </w:rPr>
      </w:pPr>
      <w:r>
        <w:rPr>
          <w:caps w:val="false"/>
          <w:smallCaps w:val="false"/>
        </w:rPr>
        <w:t> </w:t>
      </w:r>
    </w:p>
    <w:p>
      <w:pPr>
        <w:pStyle w:val="TextBody"/>
        <w:bidi w:val="0"/>
        <w:spacing w:before="120" w:after="120"/>
        <w:jc w:val="both"/>
        <w:rPr>
          <w:caps w:val="false"/>
          <w:smallCaps w:val="false"/>
        </w:rPr>
      </w:pPr>
      <w:r>
        <w:rPr>
          <w:caps w:val="false"/>
          <w:smallCaps w:val="false"/>
        </w:rPr>
        <w:t> </w:t>
      </w:r>
    </w:p>
    <w:p>
      <w:pPr>
        <w:pStyle w:val="TextBody"/>
        <w:bidi w:val="0"/>
        <w:spacing w:before="120" w:after="120"/>
        <w:jc w:val="both"/>
        <w:rPr>
          <w:rFonts w:ascii="Times New Roman;Times;Serif" w:hAnsi="Times New Roman;Times;Serif"/>
          <w:b/>
          <w:i w:val="false"/>
          <w:caps w:val="false"/>
          <w:smallCaps w:val="false"/>
          <w:spacing w:val="-3"/>
          <w:sz w:val="20"/>
        </w:rPr>
      </w:pPr>
      <w:r>
        <w:rPr>
          <w:rFonts w:ascii="Times New Roman;Times;Serif" w:hAnsi="Times New Roman;Times;Serif"/>
          <w:b/>
          <w:i w:val="false"/>
          <w:caps w:val="false"/>
          <w:smallCaps w:val="false"/>
          <w:spacing w:val="-3"/>
          <w:sz w:val="20"/>
        </w:rPr>
        <w:t>Item 4.</w:t>
        <w:tab/>
        <w:t>Ownership</w:t>
      </w:r>
    </w:p>
    <w:p>
      <w:pPr>
        <w:pStyle w:val="TextBody"/>
        <w:bidi w:val="0"/>
        <w:spacing w:before="120" w:after="120"/>
        <w:ind w:left="88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Provide the following information regarding the aggregate number and percentage of the class of securities of the issuer identified in Item 1.</w:t>
      </w:r>
    </w:p>
    <w:p>
      <w:pPr>
        <w:pStyle w:val="TextBody"/>
        <w:bidi w:val="0"/>
        <w:spacing w:before="120" w:after="120"/>
        <w:ind w:left="88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September 30, 2024, each of RSMC and RSC may be deemed to be the beneficial owners of 9,534,170 ADRs (translates to 47,670,850 shares), which amount includes 8,070,000 ADRs (translates to 40,350,000 shares) directly beneficially owned by the Master Fund, and 146,417 ADRs (translates to 7,320,850 shares) directly beneficially owned by Four Pines. The percent of class is determined by dividing the number of Shares beneficially owned by the Reporting Persons by 769,262,609, as reported on the Issuer’s 10-Q filed on August 13, 2024.</w:t>
      </w:r>
    </w:p>
    <w:p>
      <w:pPr>
        <w:pStyle w:val="TextBody"/>
        <w:bidi w:val="0"/>
        <w:spacing w:before="120" w:after="0"/>
        <w:ind w:left="88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 Amount beneficially owned:</w:t>
      </w:r>
    </w:p>
    <w:p>
      <w:pPr>
        <w:pStyle w:val="TextBody"/>
        <w:bidi w:val="0"/>
        <w:spacing w:before="120" w:after="0"/>
        <w:ind w:left="880" w:right="0" w:firstLine="20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Rock Springs Capital Management LP: 9,534,170 ADRs (translates to 47,670,850 shares)</w:t>
      </w:r>
    </w:p>
    <w:p>
      <w:pPr>
        <w:pStyle w:val="TextBody"/>
        <w:bidi w:val="0"/>
        <w:spacing w:before="120" w:after="0"/>
        <w:ind w:left="880" w:right="0" w:firstLine="20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Rock Springs Capital LLC: 9,534,170 ADRs (translates to 47,670,850 shares)</w:t>
      </w:r>
    </w:p>
    <w:p>
      <w:pPr>
        <w:pStyle w:val="TextBody"/>
        <w:bidi w:val="0"/>
        <w:spacing w:before="120" w:after="120"/>
        <w:ind w:left="880" w:right="0" w:firstLine="20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Rock Springs Capital Master Fund LP: 8,070,000 ADRs (translates to 40,350,000 shares)</w:t>
      </w:r>
    </w:p>
    <w:p>
      <w:pPr>
        <w:pStyle w:val="TextBody"/>
        <w:bidi w:val="0"/>
        <w:spacing w:before="120" w:after="0"/>
        <w:ind w:left="88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 Percent of Class:</w:t>
      </w:r>
    </w:p>
    <w:p>
      <w:pPr>
        <w:pStyle w:val="TextBody"/>
        <w:bidi w:val="0"/>
        <w:spacing w:before="120" w:after="0"/>
        <w:ind w:left="880" w:right="0" w:firstLine="20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Rock Springs Capital Management LP: 6.20%</w:t>
      </w:r>
    </w:p>
    <w:p>
      <w:pPr>
        <w:pStyle w:val="TextBody"/>
        <w:bidi w:val="0"/>
        <w:spacing w:before="120" w:after="0"/>
        <w:ind w:left="880" w:right="0" w:firstLine="20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Rock Springs Capital LLC: 6.20%</w:t>
      </w:r>
    </w:p>
    <w:p>
      <w:pPr>
        <w:pStyle w:val="TextBody"/>
        <w:bidi w:val="0"/>
        <w:spacing w:before="120" w:after="120"/>
        <w:ind w:left="880" w:right="0" w:firstLine="20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Rock Springs Capital Master Fund LP: 5.25%</w:t>
      </w:r>
    </w:p>
    <w:p>
      <w:pPr>
        <w:pStyle w:val="TextBody"/>
        <w:bidi w:val="0"/>
        <w:spacing w:before="120" w:after="0"/>
        <w:ind w:left="88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 Number of shares as the which the person has:</w:t>
      </w:r>
    </w:p>
    <w:p>
      <w:pPr>
        <w:pStyle w:val="TextBody"/>
        <w:bidi w:val="0"/>
        <w:spacing w:before="120" w:after="0"/>
        <w:ind w:left="880" w:right="0" w:hanging="0"/>
        <w:jc w:val="both"/>
        <w:rPr>
          <w:caps w:val="false"/>
          <w:smallCaps w:val="false"/>
        </w:rPr>
      </w:pPr>
      <w:r>
        <w:rPr>
          <w:caps w:val="false"/>
          <w:smallCaps w:val="false"/>
        </w:rPr>
        <w:t> </w:t>
      </w:r>
    </w:p>
    <w:p>
      <w:pPr>
        <w:pStyle w:val="TextBody"/>
        <w:bidi w:val="0"/>
        <w:spacing w:before="120" w:after="0"/>
        <w:ind w:left="1500" w:right="0" w:firstLine="20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 Sole power to vote or to direct the vote:</w:t>
      </w:r>
    </w:p>
    <w:p>
      <w:pPr>
        <w:pStyle w:val="TextBody"/>
        <w:bidi w:val="0"/>
        <w:spacing w:before="120" w:after="0"/>
        <w:ind w:left="1500" w:right="0" w:firstLine="40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Rock Springs Capital Management LP: 0</w:t>
      </w:r>
    </w:p>
    <w:p>
      <w:pPr>
        <w:pStyle w:val="TextBody"/>
        <w:bidi w:val="0"/>
        <w:spacing w:before="120" w:after="0"/>
        <w:ind w:left="1500" w:right="0" w:firstLine="40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Rock Springs Capital LLC: 0</w:t>
      </w:r>
    </w:p>
    <w:p>
      <w:pPr>
        <w:pStyle w:val="TextBody"/>
        <w:bidi w:val="0"/>
        <w:spacing w:before="120" w:after="0"/>
        <w:ind w:left="1500" w:right="0" w:firstLine="40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Rock Springs Capital Master Fund LP: 0</w:t>
      </w:r>
    </w:p>
    <w:p>
      <w:pPr>
        <w:pStyle w:val="TextBody"/>
        <w:bidi w:val="0"/>
        <w:spacing w:before="120" w:after="0"/>
        <w:ind w:left="1500" w:right="0" w:firstLine="400"/>
        <w:jc w:val="both"/>
        <w:rPr>
          <w:caps w:val="false"/>
          <w:smallCaps w:val="false"/>
        </w:rPr>
      </w:pPr>
      <w:r>
        <w:rPr>
          <w:caps w:val="false"/>
          <w:smallCaps w:val="false"/>
        </w:rPr>
        <w:t> </w:t>
      </w:r>
    </w:p>
    <w:p>
      <w:pPr>
        <w:pStyle w:val="TextBody"/>
        <w:bidi w:val="0"/>
        <w:spacing w:before="120" w:after="0"/>
        <w:ind w:left="1500" w:right="0" w:firstLine="20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(ii) Shared power to vote or to direct the vote:</w:t>
      </w:r>
    </w:p>
    <w:p>
      <w:pPr>
        <w:pStyle w:val="TextBody"/>
        <w:bidi w:val="0"/>
        <w:spacing w:before="120" w:after="0"/>
        <w:ind w:left="1500" w:right="0" w:firstLine="40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Rock Springs Capital Management LP: 9,534,170 ADRs (translates to 47,670,850 shares)</w:t>
      </w:r>
    </w:p>
    <w:p>
      <w:pPr>
        <w:pStyle w:val="TextBody"/>
        <w:bidi w:val="0"/>
        <w:spacing w:before="120" w:after="0"/>
        <w:ind w:left="1500" w:right="0" w:firstLine="40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Rock Springs Capital LLC: 9,534,170 ADRs (translates to 47,670,850 shares)</w:t>
      </w:r>
    </w:p>
    <w:p>
      <w:pPr>
        <w:pStyle w:val="TextBody"/>
        <w:bidi w:val="0"/>
        <w:spacing w:before="120" w:after="0"/>
        <w:ind w:left="1500" w:right="0" w:firstLine="40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Rock Springs Capital Master Fund LP: 8,070,000 ADRs (translates to 40,350,000 shares)</w:t>
      </w:r>
    </w:p>
    <w:p>
      <w:pPr>
        <w:pStyle w:val="TextBody"/>
        <w:bidi w:val="0"/>
        <w:spacing w:before="120" w:after="0"/>
        <w:ind w:left="1500" w:right="0" w:firstLine="400"/>
        <w:jc w:val="both"/>
        <w:rPr>
          <w:caps w:val="false"/>
          <w:smallCaps w:val="false"/>
        </w:rPr>
      </w:pPr>
      <w:r>
        <w:rPr>
          <w:caps w:val="false"/>
          <w:smallCaps w:val="false"/>
        </w:rPr>
        <w:t> </w:t>
      </w:r>
    </w:p>
    <w:p>
      <w:pPr>
        <w:pStyle w:val="TextBody"/>
        <w:bidi w:val="0"/>
        <w:spacing w:before="120" w:after="0"/>
        <w:ind w:left="1500" w:right="0" w:firstLine="20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(iii) Sole power to dispose or to direct the disposition of:</w:t>
      </w:r>
    </w:p>
    <w:p>
      <w:pPr>
        <w:pStyle w:val="TextBody"/>
        <w:bidi w:val="0"/>
        <w:spacing w:before="120" w:after="0"/>
        <w:ind w:left="1500" w:right="0" w:firstLine="40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Rock Springs Capital Management LP: 0</w:t>
      </w:r>
    </w:p>
    <w:p>
      <w:pPr>
        <w:pStyle w:val="TextBody"/>
        <w:bidi w:val="0"/>
        <w:spacing w:before="120" w:after="0"/>
        <w:ind w:left="1500" w:right="0" w:firstLine="40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Rock Springs Capital LLC: 0</w:t>
      </w:r>
    </w:p>
    <w:p>
      <w:pPr>
        <w:pStyle w:val="TextBody"/>
        <w:bidi w:val="0"/>
        <w:spacing w:before="120" w:after="0"/>
        <w:ind w:left="1500" w:right="0" w:firstLine="40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Rock Springs Capital Master Fund LP: 0</w:t>
      </w:r>
    </w:p>
    <w:p>
      <w:pPr>
        <w:pStyle w:val="TextBody"/>
        <w:bidi w:val="0"/>
        <w:spacing w:before="120" w:after="0"/>
        <w:ind w:left="1500" w:right="0" w:firstLine="400"/>
        <w:jc w:val="both"/>
        <w:rPr>
          <w:caps w:val="false"/>
          <w:smallCaps w:val="false"/>
        </w:rPr>
      </w:pPr>
      <w:r>
        <w:rPr>
          <w:caps w:val="false"/>
          <w:smallCaps w:val="false"/>
        </w:rPr>
        <w:t> </w:t>
      </w:r>
    </w:p>
    <w:p>
      <w:pPr>
        <w:pStyle w:val="TextBody"/>
        <w:bidi w:val="0"/>
        <w:spacing w:before="120" w:after="0"/>
        <w:ind w:left="1500" w:right="0" w:firstLine="20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(iv) Shared power to dispose or to direct the disposition of:</w:t>
      </w:r>
    </w:p>
    <w:p>
      <w:pPr>
        <w:pStyle w:val="TextBody"/>
        <w:bidi w:val="0"/>
        <w:spacing w:before="120" w:after="0"/>
        <w:ind w:left="1500" w:right="0" w:firstLine="40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Rock Springs Capital Management LP: 9,534,170 ADRs (translates to 47,670,850 shares)</w:t>
      </w:r>
    </w:p>
    <w:p>
      <w:pPr>
        <w:pStyle w:val="TextBody"/>
        <w:bidi w:val="0"/>
        <w:spacing w:before="120" w:after="0"/>
        <w:ind w:left="1500" w:right="0" w:firstLine="40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Rock Springs Capital LLC: 9,534,170 ADRs (translates to 47,670,850 shares)</w:t>
      </w:r>
    </w:p>
    <w:p>
      <w:pPr>
        <w:pStyle w:val="TextBody"/>
        <w:bidi w:val="0"/>
        <w:spacing w:before="120" w:after="0"/>
        <w:ind w:left="1500" w:right="0" w:firstLine="40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Rock Springs Capital Master Fund LP: 8,070,000 ADRs (translates to 40,350,000 shares)</w:t>
      </w:r>
    </w:p>
    <w:p>
      <w:pPr>
        <w:pStyle w:val="TextBody"/>
        <w:bidi w:val="0"/>
        <w:spacing w:before="120" w:after="120"/>
        <w:ind w:left="880" w:right="0" w:hanging="0"/>
        <w:jc w:val="both"/>
        <w:rPr>
          <w:caps w:val="false"/>
          <w:smallCaps w:val="false"/>
        </w:rPr>
      </w:pPr>
      <w:r>
        <w:rPr>
          <w:caps w:val="false"/>
          <w:smallCaps w:val="false"/>
        </w:rPr>
        <w:t> </w:t>
      </w:r>
    </w:p>
    <w:p>
      <w:pPr>
        <w:pStyle w:val="TextBody"/>
        <w:bidi w:val="0"/>
        <w:spacing w:before="120" w:after="120"/>
        <w:ind w:left="440" w:right="0" w:firstLine="440"/>
        <w:jc w:val="both"/>
        <w:rPr>
          <w:rFonts w:ascii="Times New Roman;Times;Serif" w:hAnsi="Times New Roman;Times;Serif"/>
          <w:b/>
          <w:i w:val="false"/>
          <w:caps w:val="false"/>
          <w:smallCaps w:val="false"/>
          <w:spacing w:val="-3"/>
          <w:sz w:val="20"/>
        </w:rPr>
      </w:pPr>
      <w:r>
        <w:rPr>
          <w:rFonts w:ascii="Times New Roman;Times;Serif" w:hAnsi="Times New Roman;Times;Serif"/>
          <w:b/>
          <w:i w:val="false"/>
          <w:caps w:val="false"/>
          <w:smallCaps w:val="false"/>
          <w:spacing w:val="-3"/>
          <w:sz w:val="20"/>
        </w:rPr>
        <w:t>Item 5.</w:t>
        <w:tab/>
        <w:t>Ownership of Five Percent or Less of a Class</w:t>
      </w:r>
    </w:p>
    <w:p>
      <w:pPr>
        <w:pStyle w:val="TextBody"/>
        <w:bidi w:val="0"/>
        <w:spacing w:before="120" w:after="120"/>
        <w:ind w:left="440" w:right="0" w:firstLine="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 Applicable.</w:t>
      </w:r>
    </w:p>
    <w:p>
      <w:pPr>
        <w:pStyle w:val="TextBody"/>
        <w:bidi w:val="0"/>
        <w:spacing w:before="120" w:after="120"/>
        <w:jc w:val="both"/>
        <w:rPr>
          <w:rFonts w:ascii="Times New Roman;Times;Serif" w:hAnsi="Times New Roman;Times;Serif"/>
          <w:b/>
          <w:i w:val="false"/>
          <w:caps w:val="false"/>
          <w:smallCaps w:val="false"/>
          <w:spacing w:val="-3"/>
          <w:sz w:val="20"/>
        </w:rPr>
      </w:pPr>
      <w:r>
        <w:rPr>
          <w:rFonts w:ascii="Times New Roman;Times;Serif" w:hAnsi="Times New Roman;Times;Serif"/>
          <w:b/>
          <w:i w:val="false"/>
          <w:caps w:val="false"/>
          <w:smallCaps w:val="false"/>
          <w:spacing w:val="-3"/>
          <w:sz w:val="20"/>
        </w:rPr>
        <w:t>Item 6.</w:t>
        <w:tab/>
        <w:t>Ownership of More Than Five Percent on Behalf of Another Person</w:t>
      </w:r>
    </w:p>
    <w:p>
      <w:pPr>
        <w:pStyle w:val="TextBody"/>
        <w:bidi w:val="0"/>
        <w:spacing w:before="120" w:after="120"/>
        <w:ind w:left="88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See disclosure in Items 2 and 4 hereof. Certain funds listed in Item 2(a) are known to have the right to receive or the power to direct the receipt of dividends from, or the proceeds from the sale of, the Shares covered by this Statement that may be deemed to be beneficially owned by the Reporting Persons.</w:t>
      </w:r>
    </w:p>
    <w:p>
      <w:pPr>
        <w:pStyle w:val="TextBody"/>
        <w:bidi w:val="0"/>
        <w:spacing w:before="120" w:after="120"/>
        <w:ind w:left="1440" w:right="0" w:hanging="1440"/>
        <w:jc w:val="both"/>
        <w:rPr>
          <w:rFonts w:ascii="Times New Roman;Times;Serif" w:hAnsi="Times New Roman;Times;Serif"/>
          <w:b/>
          <w:i w:val="false"/>
          <w:caps w:val="false"/>
          <w:smallCaps w:val="false"/>
          <w:spacing w:val="-3"/>
          <w:sz w:val="20"/>
        </w:rPr>
      </w:pPr>
      <w:r>
        <w:rPr>
          <w:rFonts w:ascii="Times New Roman;Times;Serif" w:hAnsi="Times New Roman;Times;Serif"/>
          <w:b/>
          <w:i w:val="false"/>
          <w:caps w:val="false"/>
          <w:smallCaps w:val="false"/>
          <w:spacing w:val="-3"/>
          <w:sz w:val="20"/>
        </w:rPr>
        <w:t>Item 7. Identification and Classification of the Subsidiary which Acquired the Security Being Reported on by the Parent Holding Company or Control Person</w:t>
      </w:r>
    </w:p>
    <w:p>
      <w:pPr>
        <w:pStyle w:val="TextBody"/>
        <w:bidi w:val="0"/>
        <w:spacing w:before="120" w:after="120"/>
        <w:ind w:left="440" w:right="0" w:firstLine="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Please see response to Item 2.</w:t>
      </w:r>
    </w:p>
    <w:p>
      <w:pPr>
        <w:pStyle w:val="TextBody"/>
        <w:bidi w:val="0"/>
        <w:spacing w:before="120" w:after="120"/>
        <w:ind w:left="1440" w:right="0" w:hanging="1440"/>
        <w:jc w:val="both"/>
        <w:rPr>
          <w:rFonts w:ascii="Times New Roman;Times;Serif" w:hAnsi="Times New Roman;Times;Serif"/>
          <w:b/>
          <w:i w:val="false"/>
          <w:caps w:val="false"/>
          <w:smallCaps w:val="false"/>
          <w:spacing w:val="-3"/>
          <w:sz w:val="20"/>
        </w:rPr>
      </w:pPr>
      <w:r>
        <w:rPr>
          <w:rFonts w:ascii="Times New Roman;Times;Serif" w:hAnsi="Times New Roman;Times;Serif"/>
          <w:b/>
          <w:i w:val="false"/>
          <w:caps w:val="false"/>
          <w:smallCaps w:val="false"/>
          <w:spacing w:val="-3"/>
          <w:sz w:val="20"/>
        </w:rPr>
        <w:t>Item 8. Identification and Classification of Members of the Group</w:t>
      </w:r>
    </w:p>
    <w:p>
      <w:pPr>
        <w:pStyle w:val="TextBody"/>
        <w:bidi w:val="0"/>
        <w:spacing w:before="120" w:after="120"/>
        <w:ind w:left="440" w:right="0" w:firstLine="440"/>
        <w:jc w:val="both"/>
        <w:rPr>
          <w:rFonts w:ascii="Times New Roman;Times;Serif" w:hAnsi="Times New Roman;Times;Serif"/>
          <w:b w:val="false"/>
          <w:i w:val="false"/>
          <w:caps w:val="false"/>
          <w:smallCaps w:val="false"/>
          <w:spacing w:val="-3"/>
          <w:sz w:val="20"/>
        </w:rPr>
      </w:pPr>
      <w:r>
        <w:rPr>
          <w:rFonts w:ascii="Times New Roman;Times;Serif" w:hAnsi="Times New Roman;Times;Serif"/>
          <w:b w:val="false"/>
          <w:i w:val="false"/>
          <w:caps w:val="false"/>
          <w:smallCaps w:val="false"/>
          <w:spacing w:val="-3"/>
          <w:sz w:val="20"/>
        </w:rPr>
        <w:t>Not Applicable.</w:t>
      </w:r>
    </w:p>
    <w:p>
      <w:pPr>
        <w:pStyle w:val="TextBody"/>
        <w:bidi w:val="0"/>
        <w:spacing w:before="120" w:after="120"/>
        <w:ind w:left="1440" w:right="0" w:hanging="1440"/>
        <w:jc w:val="both"/>
        <w:rPr>
          <w:rFonts w:ascii="Times New Roman;Times;Serif" w:hAnsi="Times New Roman;Times;Serif"/>
          <w:b w:val="false"/>
          <w:i w:val="false"/>
          <w:caps w:val="false"/>
          <w:smallCaps w:val="false"/>
          <w:spacing w:val="-3"/>
          <w:sz w:val="20"/>
        </w:rPr>
      </w:pPr>
      <w:r>
        <w:rPr>
          <w:rFonts w:ascii="Times New Roman;Times;Serif" w:hAnsi="Times New Roman;Times;Serif"/>
          <w:b/>
          <w:i w:val="false"/>
          <w:caps w:val="false"/>
          <w:smallCaps w:val="false"/>
          <w:spacing w:val="-3"/>
          <w:sz w:val="20"/>
        </w:rPr>
        <w:t>Item 9. Notice of Dissolution of Group</w:t>
      </w:r>
      <w:r>
        <w:rPr>
          <w:rFonts w:ascii="Times New Roman;Times;Serif" w:hAnsi="Times New Roman;Times;Serif"/>
          <w:b w:val="false"/>
          <w:i w:val="false"/>
          <w:caps w:val="false"/>
          <w:smallCaps w:val="false"/>
          <w:spacing w:val="-3"/>
          <w:sz w:val="20"/>
        </w:rPr>
        <w:t> </w:t>
      </w:r>
    </w:p>
    <w:p>
      <w:pPr>
        <w:pStyle w:val="TextBody"/>
        <w:bidi w:val="0"/>
        <w:spacing w:before="120" w:after="120"/>
        <w:ind w:left="440" w:right="0" w:firstLine="440"/>
        <w:jc w:val="both"/>
        <w:rPr>
          <w:rFonts w:ascii="Times New Roman;Times;Serif" w:hAnsi="Times New Roman;Times;Serif"/>
          <w:b w:val="false"/>
          <w:i w:val="false"/>
          <w:caps w:val="false"/>
          <w:smallCaps w:val="false"/>
          <w:spacing w:val="-3"/>
          <w:sz w:val="20"/>
        </w:rPr>
      </w:pPr>
      <w:r>
        <w:rPr>
          <w:rFonts w:ascii="Times New Roman;Times;Serif" w:hAnsi="Times New Roman;Times;Serif"/>
          <w:b w:val="false"/>
          <w:i w:val="false"/>
          <w:caps w:val="false"/>
          <w:smallCaps w:val="false"/>
          <w:spacing w:val="-3"/>
          <w:sz w:val="20"/>
        </w:rPr>
        <w:t>Not Applicable.</w:t>
      </w:r>
    </w:p>
    <w:p>
      <w:pPr>
        <w:pStyle w:val="TextBody"/>
        <w:bidi w:val="0"/>
        <w:spacing w:before="120" w:after="120"/>
        <w:ind w:left="1440" w:right="0" w:hanging="1440"/>
        <w:jc w:val="both"/>
        <w:rPr>
          <w:rFonts w:ascii="Times New Roman;Times;Serif" w:hAnsi="Times New Roman;Times;Serif"/>
          <w:b/>
          <w:i w:val="false"/>
          <w:caps w:val="false"/>
          <w:smallCaps w:val="false"/>
          <w:spacing w:val="-3"/>
          <w:sz w:val="20"/>
        </w:rPr>
      </w:pPr>
      <w:r>
        <w:rPr>
          <w:rFonts w:ascii="Times New Roman;Times;Serif" w:hAnsi="Times New Roman;Times;Serif"/>
          <w:b/>
          <w:i w:val="false"/>
          <w:caps w:val="false"/>
          <w:smallCaps w:val="false"/>
          <w:spacing w:val="-3"/>
          <w:sz w:val="20"/>
        </w:rPr>
        <w:t>Item 10. Certification</w:t>
      </w:r>
    </w:p>
    <w:p>
      <w:pPr>
        <w:pStyle w:val="TextBody"/>
        <w:bidi w:val="0"/>
        <w:spacing w:before="120" w:after="120"/>
        <w:ind w:left="880" w:right="0" w:hanging="0"/>
        <w:jc w:val="both"/>
        <w:rPr>
          <w:rFonts w:ascii="Times New Roman;Times;Serif" w:hAnsi="Times New Roman;Times;Serif"/>
          <w:b w:val="false"/>
          <w:i w:val="false"/>
          <w:caps w:val="false"/>
          <w:smallCaps w:val="false"/>
          <w:spacing w:val="-3"/>
          <w:sz w:val="20"/>
        </w:rPr>
      </w:pPr>
      <w:r>
        <w:rPr>
          <w:rFonts w:ascii="Times New Roman;Times;Serif" w:hAnsi="Times New Roman;Times;Serif"/>
          <w:b w:val="false"/>
          <w:i w:val="false"/>
          <w:caps w:val="false"/>
          <w:smallCaps w:val="false"/>
          <w:spacing w:val="-3"/>
          <w:sz w:val="20"/>
        </w:rPr>
        <w:t>By signing below I certify that, to the best of my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pStyle w:val="TextBody"/>
        <w:bidi w:val="0"/>
        <w:spacing w:before="120" w:after="120"/>
        <w:ind w:left="1440" w:right="0" w:hanging="1440"/>
        <w:jc w:val="both"/>
        <w:rPr>
          <w:caps w:val="false"/>
          <w:smallCaps w:val="false"/>
          <w:spacing w:val="-3"/>
        </w:rPr>
      </w:pPr>
      <w:r>
        <w:rPr>
          <w:caps w:val="false"/>
          <w:smallCaps w:val="false"/>
          <w:spacing w:val="-3"/>
        </w:rPr>
        <w:t> </w:t>
      </w:r>
    </w:p>
    <w:p>
      <w:pPr>
        <w:pStyle w:val="TextBody"/>
        <w:bidi w:val="0"/>
        <w:spacing w:before="120" w:after="120"/>
        <w:jc w:val="center"/>
        <w:rPr>
          <w:caps w:val="false"/>
          <w:smallCaps w:val="false"/>
          <w:spacing w:val="-3"/>
        </w:rPr>
      </w:pPr>
      <w:r>
        <w:rPr>
          <w:caps w:val="false"/>
          <w:smallCaps w:val="false"/>
          <w:spacing w:val="-3"/>
        </w:rPr>
        <w:t> </w:t>
      </w:r>
    </w:p>
    <w:tbl>
      <w:tblPr>
        <w:tblW w:w="5000" w:type="pct"/>
        <w:jc w:val="center"/>
        <w:tblInd w:w="0" w:type="dxa"/>
        <w:tblLayout w:type="fixed"/>
        <w:tblCellMar>
          <w:top w:w="28" w:type="dxa"/>
          <w:left w:w="28" w:type="dxa"/>
          <w:bottom w:w="28" w:type="dxa"/>
          <w:right w:w="28" w:type="dxa"/>
        </w:tblCellMar>
      </w:tblPr>
      <w:tblGrid>
        <w:gridCol w:w="3061"/>
        <w:gridCol w:w="4082"/>
        <w:gridCol w:w="3062"/>
      </w:tblGrid>
      <w:tr>
        <w:trPr/>
        <w:tc>
          <w:tcPr>
            <w:tcW w:w="3061" w:type="dxa"/>
            <w:tcBorders>
              <w:top w:val="single" w:sz="12" w:space="0" w:color="000000"/>
              <w:left w:val="single" w:sz="12" w:space="0" w:color="000000"/>
              <w:bottom w:val="single" w:sz="12" w:space="0" w:color="000000"/>
              <w:right w:val="single" w:sz="12" w:space="0" w:color="000000"/>
            </w:tcBorders>
          </w:tcPr>
          <w:p>
            <w:pPr>
              <w:pStyle w:val="TableContents"/>
              <w:bidi w:val="0"/>
              <w:spacing w:before="0" w:after="0"/>
              <w:ind w:left="0" w:right="0" w:hanging="0"/>
              <w:jc w:val="left"/>
              <w:rPr>
                <w:rFonts w:ascii="times new roman" w:hAnsi="times new roman"/>
                <w:b/>
                <w:sz w:val="20"/>
              </w:rPr>
            </w:pPr>
            <w:r>
              <w:rPr>
                <w:rFonts w:ascii="times new roman" w:hAnsi="times new roman"/>
                <w:b/>
                <w:sz w:val="20"/>
              </w:rPr>
              <w:t>CUSIP No. 589492107</w:t>
            </w:r>
          </w:p>
        </w:tc>
        <w:tc>
          <w:tcPr>
            <w:tcW w:w="4082" w:type="dxa"/>
            <w:tcBorders/>
            <w:tcMar>
              <w:top w:w="120" w:type="dxa"/>
              <w:left w:w="120" w:type="dxa"/>
              <w:bottom w:w="120" w:type="dxa"/>
              <w:right w:w="120" w:type="dxa"/>
            </w:tcMar>
          </w:tcPr>
          <w:p>
            <w:pPr>
              <w:pStyle w:val="TableContents"/>
              <w:bidi w:val="0"/>
              <w:spacing w:before="0" w:after="0"/>
              <w:jc w:val="center"/>
              <w:rPr>
                <w:caps w:val="false"/>
                <w:smallCaps w:val="false"/>
              </w:rPr>
            </w:pPr>
            <w:r>
              <w:rPr>
                <w:caps w:val="false"/>
                <w:smallCaps w:val="false"/>
              </w:rPr>
              <w:t> </w:t>
            </w:r>
            <w:r>
              <w:rPr>
                <w:rFonts w:ascii="times new roman" w:hAnsi="times new roman"/>
                <w:b/>
                <w:i w:val="false"/>
                <w:caps w:val="false"/>
                <w:smallCaps w:val="false"/>
                <w:sz w:val="20"/>
              </w:rPr>
              <w:t>SCHEDULE 13G/A</w:t>
            </w:r>
          </w:p>
        </w:tc>
        <w:tc>
          <w:tcPr>
            <w:tcW w:w="3062" w:type="dxa"/>
            <w:tcBorders>
              <w:top w:val="single" w:sz="12" w:space="0" w:color="000000"/>
              <w:left w:val="single" w:sz="12" w:space="0" w:color="000000"/>
              <w:bottom w:val="single" w:sz="12" w:space="0" w:color="000000"/>
              <w:right w:val="single" w:sz="12" w:space="0" w:color="000000"/>
            </w:tcBorders>
          </w:tcPr>
          <w:p>
            <w:pPr>
              <w:pStyle w:val="TableContents"/>
              <w:bidi w:val="0"/>
              <w:spacing w:before="0" w:after="0"/>
              <w:ind w:left="180" w:right="0" w:hanging="0"/>
              <w:jc w:val="right"/>
              <w:rPr>
                <w:rFonts w:ascii="times new roman" w:hAnsi="times new roman"/>
                <w:b/>
                <w:sz w:val="20"/>
              </w:rPr>
            </w:pPr>
            <w:r>
              <w:rPr>
                <w:rFonts w:ascii="times new roman" w:hAnsi="times new roman"/>
                <w:b/>
                <w:sz w:val="20"/>
              </w:rPr>
              <w:t>Page 8 of 9 Pages</w:t>
            </w:r>
          </w:p>
        </w:tc>
      </w:tr>
    </w:tbl>
    <w:p>
      <w:pPr>
        <w:pStyle w:val="TextBody"/>
        <w:bidi w:val="0"/>
        <w:spacing w:before="120" w:after="120"/>
        <w:jc w:val="both"/>
        <w:rPr>
          <w:caps w:val="false"/>
          <w:smallCaps w:val="false"/>
          <w:spacing w:val="-3"/>
        </w:rPr>
      </w:pPr>
      <w:r>
        <w:rPr>
          <w:caps w:val="false"/>
          <w:smallCaps w:val="false"/>
          <w:spacing w:val="-3"/>
        </w:rPr>
        <w:t> </w:t>
      </w:r>
    </w:p>
    <w:p>
      <w:pPr>
        <w:pStyle w:val="TextBody"/>
        <w:bidi w:val="0"/>
        <w:spacing w:before="120" w:after="120"/>
        <w:jc w:val="both"/>
        <w:rPr>
          <w:caps w:val="false"/>
          <w:smallCaps w:val="false"/>
          <w:spacing w:val="-3"/>
        </w:rPr>
      </w:pPr>
      <w:r>
        <w:rPr>
          <w:caps w:val="false"/>
          <w:smallCaps w:val="false"/>
          <w:spacing w:val="-3"/>
        </w:rPr>
        <w:t> </w:t>
      </w:r>
    </w:p>
    <w:p>
      <w:pPr>
        <w:pStyle w:val="TextBody"/>
        <w:bidi w:val="0"/>
        <w:spacing w:before="120" w:after="120"/>
        <w:jc w:val="center"/>
        <w:rPr>
          <w:rFonts w:ascii="Times New Roman;Times;Serif" w:hAnsi="Times New Roman;Times;Serif"/>
          <w:b/>
          <w:i w:val="false"/>
          <w:caps w:val="false"/>
          <w:smallCaps w:val="false"/>
          <w:spacing w:val="-3"/>
          <w:sz w:val="20"/>
          <w:u w:val="single"/>
        </w:rPr>
      </w:pPr>
      <w:r>
        <w:rPr>
          <w:rFonts w:ascii="Times New Roman;Times;Serif" w:hAnsi="Times New Roman;Times;Serif"/>
          <w:b/>
          <w:i w:val="false"/>
          <w:caps w:val="false"/>
          <w:smallCaps w:val="false"/>
          <w:spacing w:val="-3"/>
          <w:sz w:val="20"/>
          <w:u w:val="single"/>
        </w:rPr>
        <w:t>SIGNATURE</w:t>
      </w:r>
    </w:p>
    <w:p>
      <w:pPr>
        <w:pStyle w:val="TextBody"/>
        <w:bidi w:val="0"/>
        <w:spacing w:before="120" w:after="120"/>
        <w:jc w:val="both"/>
        <w:rPr>
          <w:caps w:val="false"/>
          <w:smallCaps w:val="false"/>
          <w:spacing w:val="-3"/>
        </w:rPr>
      </w:pPr>
      <w:r>
        <w:rPr>
          <w:caps w:val="false"/>
          <w:smallCaps w:val="false"/>
          <w:spacing w:val="-3"/>
        </w:rPr>
        <w:t> </w:t>
      </w:r>
    </w:p>
    <w:p>
      <w:pPr>
        <w:pStyle w:val="TextBody"/>
        <w:bidi w:val="0"/>
        <w:spacing w:before="120" w:after="120"/>
        <w:ind w:left="0" w:right="0" w:firstLine="720"/>
        <w:jc w:val="both"/>
        <w:rPr>
          <w:rFonts w:ascii="Times New Roman;Times;Serif" w:hAnsi="Times New Roman;Times;Serif"/>
          <w:b w:val="false"/>
          <w:i w:val="false"/>
          <w:caps w:val="false"/>
          <w:smallCaps w:val="false"/>
          <w:spacing w:val="-3"/>
          <w:sz w:val="20"/>
        </w:rPr>
      </w:pPr>
      <w:r>
        <w:rPr>
          <w:rFonts w:ascii="Times New Roman;Times;Serif" w:hAnsi="Times New Roman;Times;Serif"/>
          <w:b w:val="false"/>
          <w:i w:val="false"/>
          <w:caps w:val="false"/>
          <w:smallCaps w:val="false"/>
          <w:spacing w:val="-3"/>
          <w:sz w:val="20"/>
        </w:rPr>
        <w:t>After reasonable inquiry and to the best of my knowledge and belief, I certify that the information set forth in this statement is true, complete and correct.</w:t>
      </w:r>
    </w:p>
    <w:p>
      <w:pPr>
        <w:pStyle w:val="TextBody"/>
        <w:bidi w:val="0"/>
        <w:spacing w:before="120" w:after="120"/>
        <w:jc w:val="both"/>
        <w:rPr>
          <w:caps w:val="false"/>
          <w:smallCaps w:val="false"/>
          <w:spacing w:val="-3"/>
        </w:rPr>
      </w:pPr>
      <w:r>
        <w:rPr>
          <w:caps w:val="false"/>
          <w:smallCaps w:val="false"/>
          <w:spacing w:val="-3"/>
        </w:rPr>
        <w:t> </w:t>
      </w:r>
    </w:p>
    <w:p>
      <w:pPr>
        <w:pStyle w:val="TextBody"/>
        <w:bidi w:val="0"/>
        <w:spacing w:before="120" w:after="120"/>
        <w:jc w:val="both"/>
        <w:rPr>
          <w:rFonts w:ascii="Times New Roman;Times;Serif" w:hAnsi="Times New Roman;Times;Serif"/>
          <w:b w:val="false"/>
          <w:i w:val="false"/>
          <w:caps w:val="false"/>
          <w:smallCaps w:val="false"/>
          <w:spacing w:val="-3"/>
          <w:sz w:val="20"/>
        </w:rPr>
      </w:pPr>
      <w:r>
        <w:rPr>
          <w:rFonts w:ascii="Times New Roman;Times;Serif" w:hAnsi="Times New Roman;Times;Serif"/>
          <w:b w:val="false"/>
          <w:i w:val="false"/>
          <w:caps w:val="false"/>
          <w:smallCaps w:val="false"/>
          <w:spacing w:val="-3"/>
          <w:sz w:val="20"/>
        </w:rPr>
        <w:t>Dated: November 12, 2024</w:t>
      </w:r>
    </w:p>
    <w:p>
      <w:pPr>
        <w:pStyle w:val="TextBody"/>
        <w:bidi w:val="0"/>
        <w:spacing w:before="120" w:after="120"/>
        <w:jc w:val="both"/>
        <w:rPr>
          <w:caps w:val="false"/>
          <w:smallCaps w:val="false"/>
          <w:spacing w:val="-3"/>
        </w:rPr>
      </w:pPr>
      <w:r>
        <w:rPr>
          <w:caps w:val="false"/>
          <w:smallCaps w:val="false"/>
          <w:spacing w:val="-3"/>
        </w:rPr>
        <w:t> </w:t>
      </w:r>
    </w:p>
    <w:p>
      <w:pPr>
        <w:pStyle w:val="TextBody"/>
        <w:bidi w:val="0"/>
        <w:spacing w:before="120" w:after="120"/>
        <w:jc w:val="both"/>
        <w:rPr>
          <w:caps w:val="false"/>
          <w:smallCaps w:val="false"/>
          <w:spacing w:val="-3"/>
        </w:rPr>
      </w:pPr>
      <w:r>
        <w:rPr>
          <w:caps w:val="false"/>
          <w:smallCaps w:val="false"/>
          <w:spacing w:val="-3"/>
        </w:rPr>
        <w:t> </w:t>
      </w:r>
    </w:p>
    <w:tbl>
      <w:tblPr>
        <w:tblW w:w="3994" w:type="dxa"/>
        <w:jc w:val="left"/>
        <w:tblInd w:w="0" w:type="dxa"/>
        <w:tblLayout w:type="fixed"/>
        <w:tblCellMar>
          <w:top w:w="0" w:type="dxa"/>
          <w:left w:w="0" w:type="dxa"/>
          <w:bottom w:w="0" w:type="dxa"/>
          <w:right w:w="0" w:type="dxa"/>
        </w:tblCellMar>
      </w:tblPr>
      <w:tblGrid>
        <w:gridCol w:w="75"/>
        <w:gridCol w:w="533"/>
        <w:gridCol w:w="3261"/>
        <w:gridCol w:w="125"/>
      </w:tblGrid>
      <w:tr>
        <w:trPr/>
        <w:tc>
          <w:tcPr>
            <w:tcW w:w="75" w:type="dxa"/>
            <w:tcBorders/>
            <w:vAlign w:val="center"/>
          </w:tcPr>
          <w:p>
            <w:pPr>
              <w:pStyle w:val="TextBody"/>
              <w:bidi w:val="0"/>
              <w:jc w:val="both"/>
              <w:rPr>
                <w:caps w:val="false"/>
                <w:smallCaps w:val="false"/>
              </w:rPr>
            </w:pPr>
            <w:r>
              <w:rPr>
                <w:caps w:val="false"/>
                <w:smallCaps w:val="false"/>
              </w:rPr>
              <w:t> </w:t>
            </w:r>
          </w:p>
          <w:p>
            <w:pPr>
              <w:pStyle w:val="TextBody"/>
              <w:bidi w:val="0"/>
              <w:spacing w:before="0" w:after="283"/>
              <w:jc w:val="left"/>
              <w:rPr/>
            </w:pPr>
            <w:r>
              <w:rPr/>
            </w:r>
          </w:p>
        </w:tc>
        <w:tc>
          <w:tcPr>
            <w:tcW w:w="3919" w:type="dxa"/>
            <w:gridSpan w:val="3"/>
            <w:tcBorders/>
          </w:tcPr>
          <w:p>
            <w:pPr>
              <w:pStyle w:val="TableContents"/>
              <w:bidi w:val="0"/>
              <w:spacing w:before="0" w:after="283"/>
              <w:jc w:val="left"/>
              <w:rPr>
                <w:sz w:val="4"/>
                <w:szCs w:val="4"/>
              </w:rPr>
            </w:pPr>
            <w:r>
              <w:rPr>
                <w:sz w:val="4"/>
                <w:szCs w:val="4"/>
              </w:rPr>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3919" w:type="dxa"/>
            <w:gridSpan w:val="3"/>
            <w:tcBorders/>
            <w:vAlign w:val="center"/>
          </w:tcPr>
          <w:p>
            <w:pPr>
              <w:pStyle w:val="TableContents"/>
              <w:bidi w:val="0"/>
              <w:jc w:val="left"/>
              <w:rPr>
                <w:rFonts w:ascii="Times New Roman;Times;Serif" w:hAnsi="Times New Roman;Times;Serif"/>
                <w:b/>
                <w:sz w:val="20"/>
              </w:rPr>
            </w:pPr>
            <w:r>
              <w:rPr>
                <w:rFonts w:ascii="Times New Roman;Times;Serif" w:hAnsi="Times New Roman;Times;Serif"/>
                <w:b/>
                <w:sz w:val="20"/>
              </w:rPr>
              <w:t>Rock Springs Capital Management LP</w:t>
            </w:r>
          </w:p>
          <w:p>
            <w:pPr>
              <w:pStyle w:val="TableContents"/>
              <w:bidi w:val="0"/>
              <w:spacing w:before="0" w:after="283"/>
              <w:jc w:val="left"/>
              <w:rPr>
                <w:sz w:val="20"/>
              </w:rPr>
            </w:pPr>
            <w:r>
              <w:rPr>
                <w:sz w:val="20"/>
              </w:rPr>
              <w:t>By:  </w:t>
            </w:r>
            <w:r>
              <w:rPr>
                <w:rFonts w:ascii="Times New Roman;Times;Serif" w:hAnsi="Times New Roman;Times;Serif"/>
                <w:sz w:val="20"/>
              </w:rPr>
              <w:t>Rock Springs Capital LLC, General Partner</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533" w:type="dxa"/>
            <w:tcBorders/>
            <w:vAlign w:val="center"/>
          </w:tcPr>
          <w:p>
            <w:pPr>
              <w:pStyle w:val="TableContents"/>
              <w:bidi w:val="0"/>
              <w:spacing w:before="0" w:after="283"/>
              <w:jc w:val="left"/>
              <w:rPr>
                <w:caps w:val="false"/>
                <w:smallCaps w:val="false"/>
              </w:rPr>
            </w:pPr>
            <w:r>
              <w:rPr>
                <w:caps w:val="false"/>
                <w:smallCaps w:val="false"/>
              </w:rPr>
              <w:t> </w:t>
            </w:r>
          </w:p>
        </w:tc>
        <w:tc>
          <w:tcPr>
            <w:tcW w:w="3261" w:type="dxa"/>
            <w:tcBorders/>
            <w:vAlign w:val="center"/>
          </w:tcPr>
          <w:p>
            <w:pPr>
              <w:pStyle w:val="TableContents"/>
              <w:bidi w:val="0"/>
              <w:spacing w:before="0" w:after="283"/>
              <w:jc w:val="left"/>
              <w:rPr>
                <w:caps w:val="false"/>
                <w:smallCaps w:val="false"/>
              </w:rPr>
            </w:pPr>
            <w:r>
              <w:rPr>
                <w:caps w:val="false"/>
                <w:smallCaps w:val="false"/>
              </w:rPr>
              <w:t> </w:t>
            </w:r>
          </w:p>
        </w:tc>
        <w:tc>
          <w:tcPr>
            <w:tcW w:w="12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53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3386" w:type="dxa"/>
            <w:gridSpan w:val="2"/>
            <w:tcBorders>
              <w:bottom w:val="single" w:sz="8" w:space="0" w:color="000000"/>
            </w:tcBorders>
            <w:tcMar>
              <w:bottom w:w="28" w:type="dxa"/>
            </w:tcMar>
            <w:vAlign w:val="center"/>
          </w:tcPr>
          <w:p>
            <w:pPr>
              <w:pStyle w:val="TableContents"/>
              <w:bidi w:val="0"/>
              <w:spacing w:before="0" w:after="283"/>
              <w:jc w:val="left"/>
              <w:rPr/>
            </w:pPr>
            <w:r>
              <w:rPr/>
              <w:t xml:space="preserve">  </w:t>
            </w:r>
            <w:r>
              <w:rPr>
                <w:rFonts w:ascii="Times New Roman;Times;Serif" w:hAnsi="Times New Roman;Times;Serif"/>
                <w:i/>
                <w:sz w:val="20"/>
              </w:rPr>
              <w:t>Graham McPhail</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533" w:type="dxa"/>
            <w:tcBorders/>
            <w:vAlign w:val="center"/>
          </w:tcPr>
          <w:p>
            <w:pPr>
              <w:pStyle w:val="TableContents"/>
              <w:bidi w:val="0"/>
              <w:spacing w:before="0" w:after="283"/>
              <w:jc w:val="left"/>
              <w:rPr>
                <w:caps w:val="false"/>
                <w:smallCaps w:val="false"/>
              </w:rPr>
            </w:pPr>
            <w:r>
              <w:rPr>
                <w:caps w:val="false"/>
                <w:smallCaps w:val="false"/>
              </w:rPr>
              <w:t> </w:t>
            </w:r>
          </w:p>
        </w:tc>
        <w:tc>
          <w:tcPr>
            <w:tcW w:w="3261" w:type="dxa"/>
            <w:tcBorders/>
            <w:vAlign w:val="center"/>
          </w:tcPr>
          <w:p>
            <w:pPr>
              <w:pStyle w:val="TableContents"/>
              <w:bidi w:val="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 Graham McPhail</w:t>
            </w:r>
          </w:p>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 Member</w:t>
            </w:r>
          </w:p>
        </w:tc>
        <w:tc>
          <w:tcPr>
            <w:tcW w:w="125" w:type="dxa"/>
            <w:tcBorders/>
          </w:tcPr>
          <w:p>
            <w:pPr>
              <w:pStyle w:val="TableContents"/>
              <w:bidi w:val="0"/>
              <w:spacing w:before="0" w:after="283"/>
              <w:jc w:val="left"/>
              <w:rPr>
                <w:sz w:val="4"/>
                <w:szCs w:val="4"/>
              </w:rPr>
            </w:pPr>
            <w:r>
              <w:rPr>
                <w:sz w:val="4"/>
                <w:szCs w:val="4"/>
              </w:rPr>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533" w:type="dxa"/>
            <w:tcBorders/>
            <w:vAlign w:val="center"/>
          </w:tcPr>
          <w:p>
            <w:pPr>
              <w:pStyle w:val="TableContents"/>
              <w:bidi w:val="0"/>
              <w:spacing w:before="0" w:after="283"/>
              <w:jc w:val="left"/>
              <w:rPr>
                <w:caps w:val="false"/>
                <w:smallCaps w:val="false"/>
              </w:rPr>
            </w:pPr>
            <w:r>
              <w:rPr>
                <w:caps w:val="false"/>
                <w:smallCaps w:val="false"/>
              </w:rPr>
              <w:t> </w:t>
            </w:r>
          </w:p>
        </w:tc>
        <w:tc>
          <w:tcPr>
            <w:tcW w:w="3261" w:type="dxa"/>
            <w:tcBorders/>
            <w:vAlign w:val="center"/>
          </w:tcPr>
          <w:p>
            <w:pPr>
              <w:pStyle w:val="TableContents"/>
              <w:bidi w:val="0"/>
              <w:spacing w:before="0" w:after="283"/>
              <w:jc w:val="left"/>
              <w:rPr>
                <w:caps w:val="false"/>
                <w:smallCaps w:val="false"/>
              </w:rPr>
            </w:pPr>
            <w:r>
              <w:rPr>
                <w:caps w:val="false"/>
                <w:smallCaps w:val="false"/>
              </w:rPr>
              <w:t> </w:t>
            </w:r>
          </w:p>
        </w:tc>
        <w:tc>
          <w:tcPr>
            <w:tcW w:w="125" w:type="dxa"/>
            <w:tcBorders/>
            <w:vAlign w:val="center"/>
          </w:tcPr>
          <w:p>
            <w:pPr>
              <w:pStyle w:val="TableContents"/>
              <w:bidi w:val="0"/>
              <w:spacing w:before="0" w:after="283"/>
              <w:jc w:val="left"/>
              <w:rPr>
                <w:caps w:val="false"/>
                <w:smallCaps w:val="false"/>
              </w:rPr>
            </w:pPr>
            <w:r>
              <w:rPr>
                <w:caps w:val="false"/>
                <w:smallCaps w:val="false"/>
              </w:rPr>
              <w:t> </w:t>
            </w:r>
          </w:p>
        </w:tc>
      </w:tr>
    </w:tbl>
    <w:tbl>
      <w:tblPr>
        <w:tblW w:w="2425" w:type="dxa"/>
        <w:jc w:val="left"/>
        <w:tblInd w:w="0" w:type="dxa"/>
        <w:tblLayout w:type="fixed"/>
        <w:tblCellMar>
          <w:top w:w="0" w:type="dxa"/>
          <w:left w:w="0" w:type="dxa"/>
          <w:bottom w:w="0" w:type="dxa"/>
          <w:right w:w="0" w:type="dxa"/>
        </w:tblCellMar>
      </w:tblPr>
      <w:tblGrid>
        <w:gridCol w:w="75"/>
        <w:gridCol w:w="320"/>
        <w:gridCol w:w="1955"/>
        <w:gridCol w:w="75"/>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350" w:type="dxa"/>
            <w:gridSpan w:val="3"/>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Rock Springs Capital LLC</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320" w:type="dxa"/>
            <w:tcBorders/>
            <w:vAlign w:val="center"/>
          </w:tcPr>
          <w:p>
            <w:pPr>
              <w:pStyle w:val="TableContents"/>
              <w:bidi w:val="0"/>
              <w:spacing w:before="0" w:after="283"/>
              <w:jc w:val="left"/>
              <w:rPr>
                <w:caps w:val="false"/>
                <w:smallCaps w:val="false"/>
              </w:rPr>
            </w:pPr>
            <w:r>
              <w:rPr>
                <w:caps w:val="false"/>
                <w:smallCaps w:val="false"/>
              </w:rPr>
              <w:t> </w:t>
            </w:r>
          </w:p>
        </w:tc>
        <w:tc>
          <w:tcPr>
            <w:tcW w:w="1955" w:type="dxa"/>
            <w:tcBorders/>
            <w:vAlign w:val="center"/>
          </w:tcPr>
          <w:p>
            <w:pPr>
              <w:pStyle w:val="TableContents"/>
              <w:bidi w:val="0"/>
              <w:spacing w:before="0" w:after="283"/>
              <w:jc w:val="left"/>
              <w:rPr>
                <w:caps w:val="false"/>
                <w:smallCaps w:val="false"/>
              </w:rPr>
            </w:pPr>
            <w:r>
              <w:rPr>
                <w:caps w:val="false"/>
                <w:smallCaps w:val="false"/>
              </w:rPr>
              <w:t> </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32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2030" w:type="dxa"/>
            <w:gridSpan w:val="2"/>
            <w:tcBorders>
              <w:bottom w:val="single" w:sz="8" w:space="0" w:color="000000"/>
            </w:tcBorders>
            <w:tcMar>
              <w:bottom w:w="28" w:type="dxa"/>
            </w:tcMar>
            <w:vAlign w:val="center"/>
          </w:tcPr>
          <w:p>
            <w:pPr>
              <w:pStyle w:val="TableContents"/>
              <w:bidi w:val="0"/>
              <w:spacing w:before="0" w:after="283"/>
              <w:jc w:val="left"/>
              <w:rPr/>
            </w:pPr>
            <w:r>
              <w:rPr/>
              <w:t xml:space="preserve">  </w:t>
            </w:r>
            <w:r>
              <w:rPr>
                <w:rFonts w:ascii="Times New Roman;Times;Serif" w:hAnsi="Times New Roman;Times;Serif"/>
                <w:i/>
                <w:sz w:val="20"/>
              </w:rPr>
              <w:t>Graham McPhail</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320" w:type="dxa"/>
            <w:tcBorders/>
            <w:vAlign w:val="center"/>
          </w:tcPr>
          <w:p>
            <w:pPr>
              <w:pStyle w:val="TableContents"/>
              <w:bidi w:val="0"/>
              <w:spacing w:before="0" w:after="283"/>
              <w:jc w:val="left"/>
              <w:rPr>
                <w:caps w:val="false"/>
                <w:smallCaps w:val="false"/>
              </w:rPr>
            </w:pPr>
            <w:r>
              <w:rPr>
                <w:caps w:val="false"/>
                <w:smallCaps w:val="false"/>
              </w:rPr>
              <w:t> </w:t>
            </w:r>
          </w:p>
        </w:tc>
        <w:tc>
          <w:tcPr>
            <w:tcW w:w="1955" w:type="dxa"/>
            <w:tcBorders/>
            <w:vAlign w:val="center"/>
          </w:tcPr>
          <w:p>
            <w:pPr>
              <w:pStyle w:val="TableContents"/>
              <w:bidi w:val="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 Graham McPhail</w:t>
            </w:r>
          </w:p>
          <w:p>
            <w:pPr>
              <w:pStyle w:val="TableContents"/>
              <w:bidi w:val="0"/>
              <w:spacing w:before="0" w:after="283"/>
              <w:jc w:val="left"/>
              <w:rPr/>
            </w:pPr>
            <w:r>
              <w:rPr>
                <w:rFonts w:ascii="Times New Roman;Times;Serif" w:hAnsi="Times New Roman;Times;Serif"/>
                <w:b w:val="false"/>
                <w:i w:val="false"/>
                <w:caps w:val="false"/>
                <w:smallCaps w:val="false"/>
                <w:sz w:val="20"/>
              </w:rPr>
              <w:t>Title: Member</w:t>
            </w:r>
            <w:r>
              <w:rPr/>
              <w:t xml:space="preserve"> </w:t>
            </w:r>
          </w:p>
        </w:tc>
        <w:tc>
          <w:tcPr>
            <w:tcW w:w="75" w:type="dxa"/>
            <w:tcBorders/>
          </w:tcPr>
          <w:p>
            <w:pPr>
              <w:pStyle w:val="TableContents"/>
              <w:bidi w:val="0"/>
              <w:spacing w:before="0" w:after="283"/>
              <w:jc w:val="left"/>
              <w:rPr>
                <w:sz w:val="4"/>
                <w:szCs w:val="4"/>
              </w:rPr>
            </w:pPr>
            <w:r>
              <w:rPr>
                <w:sz w:val="4"/>
                <w:szCs w:val="4"/>
              </w:rPr>
            </w:r>
          </w:p>
        </w:tc>
      </w:tr>
    </w:tbl>
    <w:tbl>
      <w:tblPr>
        <w:tblW w:w="270" w:type="dxa"/>
        <w:jc w:val="left"/>
        <w:tblInd w:w="0" w:type="dxa"/>
        <w:tblLayout w:type="fixed"/>
        <w:tblCellMar>
          <w:top w:w="0" w:type="dxa"/>
          <w:left w:w="0" w:type="dxa"/>
          <w:bottom w:w="0" w:type="dxa"/>
          <w:right w:w="0" w:type="dxa"/>
        </w:tblCellMar>
      </w:tblPr>
      <w:tblGrid>
        <w:gridCol w:w="75"/>
        <w:gridCol w:w="60"/>
        <w:gridCol w:w="60"/>
        <w:gridCol w:w="75"/>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bl>
    <w:tbl>
      <w:tblPr>
        <w:tblW w:w="5374" w:type="dxa"/>
        <w:jc w:val="left"/>
        <w:tblInd w:w="0" w:type="dxa"/>
        <w:tblLayout w:type="fixed"/>
        <w:tblCellMar>
          <w:top w:w="0" w:type="dxa"/>
          <w:left w:w="0" w:type="dxa"/>
          <w:bottom w:w="0" w:type="dxa"/>
          <w:right w:w="0" w:type="dxa"/>
        </w:tblCellMar>
      </w:tblPr>
      <w:tblGrid>
        <w:gridCol w:w="75"/>
        <w:gridCol w:w="721"/>
        <w:gridCol w:w="4409"/>
        <w:gridCol w:w="169"/>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5299" w:type="dxa"/>
            <w:gridSpan w:val="3"/>
            <w:tcBorders/>
            <w:vAlign w:val="center"/>
          </w:tcPr>
          <w:p>
            <w:pPr>
              <w:pStyle w:val="TableContents"/>
              <w:bidi w:val="0"/>
              <w:jc w:val="left"/>
              <w:rPr>
                <w:rFonts w:ascii="Times New Roman;Times;Serif" w:hAnsi="Times New Roman;Times;Serif"/>
                <w:b/>
                <w:sz w:val="20"/>
              </w:rPr>
            </w:pPr>
            <w:r>
              <w:rPr>
                <w:rFonts w:ascii="Times New Roman;Times;Serif" w:hAnsi="Times New Roman;Times;Serif"/>
                <w:b/>
                <w:sz w:val="20"/>
              </w:rPr>
              <w:t>Rock Springs Capital Master Fund LP</w:t>
            </w:r>
          </w:p>
          <w:p>
            <w:pPr>
              <w:pStyle w:val="TableContents"/>
              <w:bidi w:val="0"/>
              <w:jc w:val="left"/>
              <w:rPr>
                <w:sz w:val="20"/>
              </w:rPr>
            </w:pPr>
            <w:r>
              <w:rPr>
                <w:sz w:val="20"/>
              </w:rPr>
              <w:t>By:  </w:t>
            </w:r>
            <w:r>
              <w:rPr>
                <w:rFonts w:ascii="Times New Roman;Times;Serif" w:hAnsi="Times New Roman;Times;Serif"/>
                <w:sz w:val="20"/>
              </w:rPr>
              <w:t>Rock Springs Capital Management LP, Investment Manager</w:t>
            </w:r>
          </w:p>
          <w:p>
            <w:pPr>
              <w:pStyle w:val="TableContents"/>
              <w:bidi w:val="0"/>
              <w:jc w:val="left"/>
              <w:rPr>
                <w:rFonts w:ascii="Times New Roman;Times;Serif" w:hAnsi="Times New Roman;Times;Serif"/>
                <w:sz w:val="20"/>
              </w:rPr>
            </w:pPr>
            <w:r>
              <w:rPr>
                <w:rFonts w:ascii="Times New Roman;Times;Serif" w:hAnsi="Times New Roman;Times;Serif"/>
                <w:sz w:val="20"/>
              </w:rPr>
              <w:t>By: Rock Springs Capital LLC, General Partner</w:t>
            </w:r>
          </w:p>
          <w:p>
            <w:pPr>
              <w:pStyle w:val="TextBody"/>
              <w:bidi w:val="0"/>
              <w:spacing w:before="0" w:after="283"/>
              <w:jc w:val="left"/>
              <w:rPr/>
            </w:pPr>
            <w:r>
              <w:rPr/>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721" w:type="dxa"/>
            <w:tcBorders/>
            <w:vAlign w:val="center"/>
          </w:tcPr>
          <w:p>
            <w:pPr>
              <w:pStyle w:val="TableContents"/>
              <w:bidi w:val="0"/>
              <w:spacing w:before="0" w:after="283"/>
              <w:jc w:val="left"/>
              <w:rPr>
                <w:caps w:val="false"/>
                <w:smallCaps w:val="false"/>
              </w:rPr>
            </w:pPr>
            <w:r>
              <w:rPr>
                <w:caps w:val="false"/>
                <w:smallCaps w:val="false"/>
              </w:rPr>
              <w:t> </w:t>
            </w:r>
          </w:p>
        </w:tc>
        <w:tc>
          <w:tcPr>
            <w:tcW w:w="4409" w:type="dxa"/>
            <w:tcBorders/>
            <w:vAlign w:val="center"/>
          </w:tcPr>
          <w:p>
            <w:pPr>
              <w:pStyle w:val="TableContents"/>
              <w:bidi w:val="0"/>
              <w:spacing w:before="0" w:after="283"/>
              <w:jc w:val="left"/>
              <w:rPr>
                <w:caps w:val="false"/>
                <w:smallCaps w:val="false"/>
              </w:rPr>
            </w:pPr>
            <w:r>
              <w:rPr>
                <w:caps w:val="false"/>
                <w:smallCaps w:val="false"/>
              </w:rPr>
              <w:t> </w:t>
            </w:r>
          </w:p>
        </w:tc>
        <w:tc>
          <w:tcPr>
            <w:tcW w:w="169"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72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4578" w:type="dxa"/>
            <w:gridSpan w:val="2"/>
            <w:tcBorders>
              <w:bottom w:val="single" w:sz="8" w:space="0" w:color="000000"/>
            </w:tcBorders>
            <w:tcMar>
              <w:bottom w:w="28" w:type="dxa"/>
            </w:tcMar>
            <w:vAlign w:val="center"/>
          </w:tcPr>
          <w:p>
            <w:pPr>
              <w:pStyle w:val="TableContents"/>
              <w:bidi w:val="0"/>
              <w:spacing w:before="0" w:after="283"/>
              <w:jc w:val="left"/>
              <w:rPr/>
            </w:pPr>
            <w:r>
              <w:rPr/>
              <w:t xml:space="preserve">  </w:t>
            </w:r>
            <w:r>
              <w:rPr>
                <w:rFonts w:ascii="Times New Roman;Times;Serif" w:hAnsi="Times New Roman;Times;Serif"/>
                <w:i/>
                <w:sz w:val="20"/>
              </w:rPr>
              <w:t>Graham McPhail</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721" w:type="dxa"/>
            <w:tcBorders/>
            <w:vAlign w:val="center"/>
          </w:tcPr>
          <w:p>
            <w:pPr>
              <w:pStyle w:val="TableContents"/>
              <w:bidi w:val="0"/>
              <w:spacing w:before="0" w:after="283"/>
              <w:jc w:val="left"/>
              <w:rPr>
                <w:caps w:val="false"/>
                <w:smallCaps w:val="false"/>
              </w:rPr>
            </w:pPr>
            <w:r>
              <w:rPr>
                <w:caps w:val="false"/>
                <w:smallCaps w:val="false"/>
              </w:rPr>
              <w:t> </w:t>
            </w:r>
          </w:p>
        </w:tc>
        <w:tc>
          <w:tcPr>
            <w:tcW w:w="4409" w:type="dxa"/>
            <w:tcBorders/>
            <w:vAlign w:val="center"/>
          </w:tcPr>
          <w:p>
            <w:pPr>
              <w:pStyle w:val="TableContents"/>
              <w:bidi w:val="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 Graham McPhail</w:t>
            </w:r>
          </w:p>
          <w:p>
            <w:pPr>
              <w:pStyle w:val="TableContents"/>
              <w:bidi w:val="0"/>
              <w:spacing w:before="0" w:after="283"/>
              <w:jc w:val="left"/>
              <w:rPr/>
            </w:pPr>
            <w:r>
              <w:rPr>
                <w:rFonts w:ascii="Times New Roman;Times;Serif" w:hAnsi="Times New Roman;Times;Serif"/>
                <w:b w:val="false"/>
                <w:i w:val="false"/>
                <w:caps w:val="false"/>
                <w:smallCaps w:val="false"/>
                <w:sz w:val="20"/>
              </w:rPr>
              <w:t>Title: Member</w:t>
            </w:r>
            <w:r>
              <w:rPr/>
              <w:t xml:space="preserve"> </w:t>
            </w:r>
          </w:p>
        </w:tc>
        <w:tc>
          <w:tcPr>
            <w:tcW w:w="169" w:type="dxa"/>
            <w:tcBorders/>
          </w:tcPr>
          <w:p>
            <w:pPr>
              <w:pStyle w:val="TableContents"/>
              <w:bidi w:val="0"/>
              <w:spacing w:before="0" w:after="283"/>
              <w:jc w:val="left"/>
              <w:rPr>
                <w:sz w:val="4"/>
                <w:szCs w:val="4"/>
              </w:rPr>
            </w:pPr>
            <w:r>
              <w:rPr>
                <w:sz w:val="4"/>
                <w:szCs w:val="4"/>
              </w:rPr>
            </w:r>
          </w:p>
        </w:tc>
      </w:tr>
    </w:tbl>
    <w:tbl>
      <w:tblPr>
        <w:tblW w:w="270" w:type="dxa"/>
        <w:jc w:val="left"/>
        <w:tblInd w:w="0" w:type="dxa"/>
        <w:tblLayout w:type="fixed"/>
        <w:tblCellMar>
          <w:top w:w="0" w:type="dxa"/>
          <w:left w:w="0" w:type="dxa"/>
          <w:bottom w:w="0" w:type="dxa"/>
          <w:right w:w="0" w:type="dxa"/>
        </w:tblCellMar>
      </w:tblPr>
      <w:tblGrid>
        <w:gridCol w:w="75"/>
        <w:gridCol w:w="60"/>
        <w:gridCol w:w="60"/>
        <w:gridCol w:w="75"/>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120" w:after="120"/>
        <w:jc w:val="both"/>
        <w:rPr>
          <w:caps w:val="false"/>
          <w:smallCaps w:val="false"/>
          <w:spacing w:val="-3"/>
        </w:rPr>
      </w:pPr>
      <w:r>
        <w:rPr>
          <w:caps w:val="false"/>
          <w:smallCaps w:val="false"/>
          <w:spacing w:val="-3"/>
        </w:rPr>
        <w:t> </w:t>
      </w:r>
    </w:p>
    <w:p>
      <w:pPr>
        <w:pStyle w:val="TextBody"/>
        <w:bidi w:val="0"/>
        <w:spacing w:before="120" w:after="120"/>
        <w:jc w:val="center"/>
        <w:rPr>
          <w:spacing w:val="-3"/>
        </w:rPr>
      </w:pPr>
      <w:r>
        <w:rPr>
          <w:spacing w:val="-3"/>
        </w:rPr>
        <w:t> </w:t>
      </w:r>
    </w:p>
    <w:tbl>
      <w:tblPr>
        <w:tblW w:w="5000" w:type="pct"/>
        <w:jc w:val="center"/>
        <w:tblInd w:w="0" w:type="dxa"/>
        <w:tblLayout w:type="fixed"/>
        <w:tblCellMar>
          <w:top w:w="28" w:type="dxa"/>
          <w:left w:w="28" w:type="dxa"/>
          <w:bottom w:w="28" w:type="dxa"/>
          <w:right w:w="28" w:type="dxa"/>
        </w:tblCellMar>
      </w:tblPr>
      <w:tblGrid>
        <w:gridCol w:w="3061"/>
        <w:gridCol w:w="4082"/>
        <w:gridCol w:w="3062"/>
      </w:tblGrid>
      <w:tr>
        <w:trPr/>
        <w:tc>
          <w:tcPr>
            <w:tcW w:w="3061" w:type="dxa"/>
            <w:tcBorders>
              <w:top w:val="single" w:sz="12" w:space="0" w:color="000000"/>
              <w:left w:val="single" w:sz="12" w:space="0" w:color="000000"/>
              <w:bottom w:val="single" w:sz="12" w:space="0" w:color="000000"/>
              <w:right w:val="single" w:sz="12" w:space="0" w:color="000000"/>
            </w:tcBorders>
          </w:tcPr>
          <w:p>
            <w:pPr>
              <w:pStyle w:val="TableContents"/>
              <w:bidi w:val="0"/>
              <w:spacing w:before="0" w:after="0"/>
              <w:ind w:left="0" w:right="0" w:hanging="0"/>
              <w:jc w:val="left"/>
              <w:rPr>
                <w:rFonts w:ascii="times new roman" w:hAnsi="times new roman"/>
                <w:b/>
                <w:sz w:val="20"/>
              </w:rPr>
            </w:pPr>
            <w:r>
              <w:rPr>
                <w:rFonts w:ascii="times new roman" w:hAnsi="times new roman"/>
                <w:b/>
                <w:sz w:val="20"/>
              </w:rPr>
              <w:t>CUSIP No. 589492107</w:t>
            </w:r>
          </w:p>
        </w:tc>
        <w:tc>
          <w:tcPr>
            <w:tcW w:w="4082" w:type="dxa"/>
            <w:tcBorders/>
            <w:tcMar>
              <w:top w:w="120" w:type="dxa"/>
              <w:left w:w="120" w:type="dxa"/>
              <w:bottom w:w="120" w:type="dxa"/>
              <w:right w:w="120" w:type="dxa"/>
            </w:tcMar>
          </w:tcPr>
          <w:p>
            <w:pPr>
              <w:pStyle w:val="TableContents"/>
              <w:bidi w:val="0"/>
              <w:spacing w:before="0" w:after="0"/>
              <w:jc w:val="center"/>
              <w:rPr>
                <w:caps w:val="false"/>
                <w:smallCaps w:val="false"/>
              </w:rPr>
            </w:pPr>
            <w:r>
              <w:rPr>
                <w:caps w:val="false"/>
                <w:smallCaps w:val="false"/>
              </w:rPr>
              <w:t> </w:t>
            </w:r>
            <w:r>
              <w:rPr>
                <w:rFonts w:ascii="times new roman" w:hAnsi="times new roman"/>
                <w:b/>
                <w:i w:val="false"/>
                <w:caps w:val="false"/>
                <w:smallCaps w:val="false"/>
                <w:sz w:val="20"/>
              </w:rPr>
              <w:t>SCHEDULE 13G/A</w:t>
            </w:r>
          </w:p>
        </w:tc>
        <w:tc>
          <w:tcPr>
            <w:tcW w:w="3062" w:type="dxa"/>
            <w:tcBorders>
              <w:top w:val="single" w:sz="12" w:space="0" w:color="000000"/>
              <w:left w:val="single" w:sz="12" w:space="0" w:color="000000"/>
              <w:bottom w:val="single" w:sz="12" w:space="0" w:color="000000"/>
              <w:right w:val="single" w:sz="12" w:space="0" w:color="000000"/>
            </w:tcBorders>
          </w:tcPr>
          <w:p>
            <w:pPr>
              <w:pStyle w:val="TableContents"/>
              <w:bidi w:val="0"/>
              <w:spacing w:before="0" w:after="0"/>
              <w:ind w:left="180" w:right="0" w:hanging="0"/>
              <w:jc w:val="right"/>
              <w:rPr>
                <w:rFonts w:ascii="times new roman" w:hAnsi="times new roman"/>
                <w:b/>
                <w:sz w:val="20"/>
              </w:rPr>
            </w:pPr>
            <w:r>
              <w:rPr>
                <w:rFonts w:ascii="times new roman" w:hAnsi="times new roman"/>
                <w:b/>
                <w:sz w:val="20"/>
              </w:rPr>
              <w:t>Page 9 of 9 Pages</w:t>
            </w:r>
          </w:p>
        </w:tc>
      </w:tr>
    </w:tbl>
    <w:p>
      <w:pPr>
        <w:pStyle w:val="TextBody"/>
        <w:bidi w:val="0"/>
        <w:spacing w:before="120" w:after="120"/>
        <w:jc w:val="both"/>
        <w:rPr>
          <w:caps w:val="false"/>
          <w:smallCaps w:val="false"/>
          <w:spacing w:val="-3"/>
        </w:rPr>
      </w:pPr>
      <w:r>
        <w:rPr>
          <w:caps w:val="false"/>
          <w:smallCaps w:val="false"/>
          <w:spacing w:val="-3"/>
        </w:rPr>
        <w:t> </w:t>
      </w:r>
    </w:p>
    <w:p>
      <w:pPr>
        <w:pStyle w:val="TextBody"/>
        <w:bidi w:val="0"/>
        <w:spacing w:before="120" w:after="120"/>
        <w:jc w:val="both"/>
        <w:rPr>
          <w:rFonts w:ascii="Times New Roman;Times;Serif" w:hAnsi="Times New Roman;Times;Serif"/>
          <w:b w:val="false"/>
          <w:i w:val="false"/>
          <w:caps w:val="false"/>
          <w:smallCaps w:val="false"/>
          <w:spacing w:val="-3"/>
          <w:sz w:val="20"/>
          <w:u w:val="single"/>
        </w:rPr>
      </w:pPr>
      <w:r>
        <w:rPr>
          <w:rFonts w:ascii="Times New Roman;Times;Serif" w:hAnsi="Times New Roman;Times;Serif"/>
          <w:b w:val="false"/>
          <w:i w:val="false"/>
          <w:caps w:val="false"/>
          <w:smallCaps w:val="false"/>
          <w:spacing w:val="-3"/>
          <w:sz w:val="20"/>
          <w:u w:val="single"/>
        </w:rPr>
        <w:t>Exhibit I</w:t>
      </w:r>
    </w:p>
    <w:p>
      <w:pPr>
        <w:pStyle w:val="TextBody"/>
        <w:bidi w:val="0"/>
        <w:spacing w:before="120" w:after="120"/>
        <w:jc w:val="center"/>
        <w:rPr>
          <w:caps w:val="false"/>
          <w:smallCaps w:val="false"/>
          <w:spacing w:val="-3"/>
        </w:rPr>
      </w:pPr>
      <w:r>
        <w:rPr>
          <w:caps w:val="false"/>
          <w:smallCaps w:val="false"/>
          <w:spacing w:val="-3"/>
        </w:rPr>
        <w:t> </w:t>
      </w:r>
    </w:p>
    <w:p>
      <w:pPr>
        <w:pStyle w:val="TextBody"/>
        <w:bidi w:val="0"/>
        <w:spacing w:before="120" w:after="120"/>
        <w:jc w:val="center"/>
        <w:rPr>
          <w:rFonts w:ascii="Times New Roman;Times;Serif" w:hAnsi="Times New Roman;Times;Serif"/>
          <w:b/>
          <w:i w:val="false"/>
          <w:caps w:val="false"/>
          <w:smallCaps w:val="false"/>
          <w:spacing w:val="-3"/>
          <w:sz w:val="20"/>
        </w:rPr>
      </w:pPr>
      <w:r>
        <w:rPr>
          <w:rFonts w:ascii="Times New Roman;Times;Serif" w:hAnsi="Times New Roman;Times;Serif"/>
          <w:b/>
          <w:i w:val="false"/>
          <w:caps w:val="false"/>
          <w:smallCaps w:val="false"/>
          <w:spacing w:val="-3"/>
          <w:sz w:val="20"/>
        </w:rPr>
        <w:t>JOINT FILING STATEMENT</w:t>
      </w:r>
    </w:p>
    <w:p>
      <w:pPr>
        <w:pStyle w:val="TextBody"/>
        <w:bidi w:val="0"/>
        <w:spacing w:before="120" w:after="120"/>
        <w:jc w:val="center"/>
        <w:rPr>
          <w:caps w:val="false"/>
          <w:smallCaps w:val="false"/>
          <w:spacing w:val="-3"/>
        </w:rPr>
      </w:pPr>
      <w:r>
        <w:rPr>
          <w:caps w:val="false"/>
          <w:smallCaps w:val="false"/>
          <w:spacing w:val="-3"/>
        </w:rPr>
        <w:t> </w:t>
      </w:r>
    </w:p>
    <w:p>
      <w:pPr>
        <w:pStyle w:val="TextBody"/>
        <w:bidi w:val="0"/>
        <w:spacing w:before="120" w:after="120"/>
        <w:jc w:val="center"/>
        <w:rPr>
          <w:rFonts w:ascii="Times New Roman;Times;Serif" w:hAnsi="Times New Roman;Times;Serif"/>
          <w:b/>
          <w:i w:val="false"/>
          <w:caps w:val="false"/>
          <w:smallCaps w:val="false"/>
          <w:spacing w:val="-3"/>
          <w:sz w:val="20"/>
        </w:rPr>
      </w:pPr>
      <w:r>
        <w:rPr>
          <w:rFonts w:ascii="Times New Roman;Times;Serif" w:hAnsi="Times New Roman;Times;Serif"/>
          <w:b/>
          <w:i w:val="false"/>
          <w:caps w:val="false"/>
          <w:smallCaps w:val="false"/>
          <w:spacing w:val="-3"/>
          <w:sz w:val="20"/>
        </w:rPr>
        <w:t>PURSUANT TO RULE 13d-1(k)</w:t>
      </w:r>
    </w:p>
    <w:p>
      <w:pPr>
        <w:pStyle w:val="TextBody"/>
        <w:bidi w:val="0"/>
        <w:spacing w:before="120" w:after="120"/>
        <w:jc w:val="both"/>
        <w:rPr>
          <w:caps w:val="false"/>
          <w:smallCaps w:val="false"/>
          <w:spacing w:val="-3"/>
        </w:rPr>
      </w:pPr>
      <w:r>
        <w:rPr>
          <w:caps w:val="false"/>
          <w:smallCaps w:val="false"/>
          <w:spacing w:val="-3"/>
        </w:rPr>
        <w:t> </w:t>
      </w:r>
    </w:p>
    <w:p>
      <w:pPr>
        <w:pStyle w:val="TextBody"/>
        <w:bidi w:val="0"/>
        <w:spacing w:before="120" w:after="120"/>
        <w:jc w:val="both"/>
        <w:rPr>
          <w:rFonts w:ascii="Times New Roman;Times;Serif" w:hAnsi="Times New Roman;Times;Serif"/>
          <w:b w:val="false"/>
          <w:i w:val="false"/>
          <w:caps w:val="false"/>
          <w:smallCaps w:val="false"/>
          <w:spacing w:val="-3"/>
          <w:sz w:val="20"/>
        </w:rPr>
      </w:pPr>
      <w:r>
        <w:rPr>
          <w:rFonts w:ascii="Times New Roman;Times;Serif" w:hAnsi="Times New Roman;Times;Serif"/>
          <w:b w:val="false"/>
          <w:i w:val="false"/>
          <w:caps w:val="false"/>
          <w:smallCaps w:val="false"/>
          <w:spacing w:val="-3"/>
          <w:sz w:val="20"/>
        </w:rPr>
        <w:t>The undersigned acknowledge and agree that the foregoing statement on SCHEDULE 13G/A, is filed on behalf of each of the undersigned and that all subsequent amendments to this statement on SCHEDULE 13G/A, shall be filed on behalf of each of the undersigned without the necessity of filing additional joint acquisition statements. The undersigned acknowledge that each shall be responsible for the timely filing of such amendments, and for the completeness and accuracy of the information concerning him or it contained therein, but shall not be responsible for the completeness and accuracy of the information concerning the others, except to the extent that he or it knows or has reason to believe that such information is inaccurate.</w:t>
      </w:r>
    </w:p>
    <w:p>
      <w:pPr>
        <w:pStyle w:val="TextBody"/>
        <w:bidi w:val="0"/>
        <w:spacing w:before="120" w:after="120"/>
        <w:jc w:val="both"/>
        <w:rPr>
          <w:caps w:val="false"/>
          <w:smallCaps w:val="false"/>
          <w:spacing w:val="-3"/>
        </w:rPr>
      </w:pPr>
      <w:r>
        <w:rPr>
          <w:caps w:val="false"/>
          <w:smallCaps w:val="false"/>
          <w:spacing w:val="-3"/>
        </w:rPr>
        <w:t> </w:t>
      </w:r>
    </w:p>
    <w:p>
      <w:pPr>
        <w:pStyle w:val="TextBody"/>
        <w:bidi w:val="0"/>
        <w:spacing w:before="120" w:after="120"/>
        <w:jc w:val="both"/>
        <w:rPr>
          <w:rFonts w:ascii="Times New Roman;Times;Serif" w:hAnsi="Times New Roman;Times;Serif"/>
          <w:b w:val="false"/>
          <w:i w:val="false"/>
          <w:caps w:val="false"/>
          <w:smallCaps w:val="false"/>
          <w:spacing w:val="-3"/>
          <w:sz w:val="20"/>
        </w:rPr>
      </w:pPr>
      <w:r>
        <w:rPr>
          <w:rFonts w:ascii="Times New Roman;Times;Serif" w:hAnsi="Times New Roman;Times;Serif"/>
          <w:b w:val="false"/>
          <w:i w:val="false"/>
          <w:caps w:val="false"/>
          <w:smallCaps w:val="false"/>
          <w:spacing w:val="-3"/>
          <w:sz w:val="20"/>
        </w:rPr>
        <w:t>Dated: November 12, 2024</w:t>
      </w:r>
    </w:p>
    <w:tbl>
      <w:tblPr>
        <w:tblW w:w="3994" w:type="dxa"/>
        <w:jc w:val="center"/>
        <w:tblInd w:w="0" w:type="dxa"/>
        <w:tblLayout w:type="fixed"/>
        <w:tblCellMar>
          <w:top w:w="0" w:type="dxa"/>
          <w:left w:w="0" w:type="dxa"/>
          <w:bottom w:w="0" w:type="dxa"/>
          <w:right w:w="0" w:type="dxa"/>
        </w:tblCellMar>
      </w:tblPr>
      <w:tblGrid>
        <w:gridCol w:w="75"/>
        <w:gridCol w:w="533"/>
        <w:gridCol w:w="3261"/>
        <w:gridCol w:w="125"/>
      </w:tblGrid>
      <w:tr>
        <w:trPr/>
        <w:tc>
          <w:tcPr>
            <w:tcW w:w="75" w:type="dxa"/>
            <w:tcBorders/>
            <w:vAlign w:val="center"/>
          </w:tcPr>
          <w:p>
            <w:pPr>
              <w:pStyle w:val="TextBody"/>
              <w:bidi w:val="0"/>
              <w:jc w:val="both"/>
              <w:rPr>
                <w:caps w:val="false"/>
                <w:smallCaps w:val="false"/>
              </w:rPr>
            </w:pPr>
            <w:r>
              <w:rPr>
                <w:caps w:val="false"/>
                <w:smallCaps w:val="false"/>
              </w:rPr>
              <w:t> </w:t>
            </w:r>
          </w:p>
          <w:p>
            <w:pPr>
              <w:pStyle w:val="TextBody"/>
              <w:bidi w:val="0"/>
              <w:spacing w:before="0" w:after="283"/>
              <w:jc w:val="left"/>
              <w:rPr/>
            </w:pPr>
            <w:r>
              <w:rPr/>
            </w:r>
          </w:p>
        </w:tc>
        <w:tc>
          <w:tcPr>
            <w:tcW w:w="3919" w:type="dxa"/>
            <w:gridSpan w:val="3"/>
            <w:tcBorders/>
          </w:tcPr>
          <w:p>
            <w:pPr>
              <w:pStyle w:val="TableContents"/>
              <w:bidi w:val="0"/>
              <w:spacing w:before="0" w:after="283"/>
              <w:jc w:val="left"/>
              <w:rPr>
                <w:sz w:val="4"/>
                <w:szCs w:val="4"/>
              </w:rPr>
            </w:pPr>
            <w:r>
              <w:rPr>
                <w:sz w:val="4"/>
                <w:szCs w:val="4"/>
              </w:rPr>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3919" w:type="dxa"/>
            <w:gridSpan w:val="3"/>
            <w:tcBorders/>
            <w:vAlign w:val="center"/>
          </w:tcPr>
          <w:p>
            <w:pPr>
              <w:pStyle w:val="TableContents"/>
              <w:bidi w:val="0"/>
              <w:jc w:val="left"/>
              <w:rPr>
                <w:rFonts w:ascii="Times New Roman;Times;Serif" w:hAnsi="Times New Roman;Times;Serif"/>
                <w:b/>
                <w:sz w:val="20"/>
              </w:rPr>
            </w:pPr>
            <w:r>
              <w:rPr>
                <w:rFonts w:ascii="Times New Roman;Times;Serif" w:hAnsi="Times New Roman;Times;Serif"/>
                <w:b/>
                <w:sz w:val="20"/>
              </w:rPr>
              <w:t>Rock Springs Capital Management LP</w:t>
            </w:r>
          </w:p>
          <w:p>
            <w:pPr>
              <w:pStyle w:val="TableContents"/>
              <w:bidi w:val="0"/>
              <w:spacing w:before="0" w:after="283"/>
              <w:jc w:val="left"/>
              <w:rPr>
                <w:sz w:val="20"/>
              </w:rPr>
            </w:pPr>
            <w:r>
              <w:rPr>
                <w:sz w:val="20"/>
              </w:rPr>
              <w:t>By:  </w:t>
            </w:r>
            <w:r>
              <w:rPr>
                <w:rFonts w:ascii="Times New Roman;Times;Serif" w:hAnsi="Times New Roman;Times;Serif"/>
                <w:sz w:val="20"/>
              </w:rPr>
              <w:t>Rock Springs Capital LLC, General Partner</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533" w:type="dxa"/>
            <w:tcBorders/>
            <w:vAlign w:val="center"/>
          </w:tcPr>
          <w:p>
            <w:pPr>
              <w:pStyle w:val="TableContents"/>
              <w:bidi w:val="0"/>
              <w:spacing w:before="0" w:after="283"/>
              <w:jc w:val="left"/>
              <w:rPr>
                <w:caps w:val="false"/>
                <w:smallCaps w:val="false"/>
              </w:rPr>
            </w:pPr>
            <w:r>
              <w:rPr>
                <w:caps w:val="false"/>
                <w:smallCaps w:val="false"/>
              </w:rPr>
              <w:t> </w:t>
            </w:r>
          </w:p>
        </w:tc>
        <w:tc>
          <w:tcPr>
            <w:tcW w:w="3261" w:type="dxa"/>
            <w:tcBorders/>
            <w:vAlign w:val="center"/>
          </w:tcPr>
          <w:p>
            <w:pPr>
              <w:pStyle w:val="TableContents"/>
              <w:bidi w:val="0"/>
              <w:spacing w:before="0" w:after="283"/>
              <w:jc w:val="left"/>
              <w:rPr>
                <w:caps w:val="false"/>
                <w:smallCaps w:val="false"/>
              </w:rPr>
            </w:pPr>
            <w:r>
              <w:rPr>
                <w:caps w:val="false"/>
                <w:smallCaps w:val="false"/>
              </w:rPr>
              <w:t> </w:t>
            </w:r>
          </w:p>
        </w:tc>
        <w:tc>
          <w:tcPr>
            <w:tcW w:w="12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53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3386" w:type="dxa"/>
            <w:gridSpan w:val="2"/>
            <w:tcBorders>
              <w:bottom w:val="single" w:sz="8" w:space="0" w:color="000000"/>
            </w:tcBorders>
            <w:tcMar>
              <w:bottom w:w="28" w:type="dxa"/>
            </w:tcMar>
            <w:vAlign w:val="center"/>
          </w:tcPr>
          <w:p>
            <w:pPr>
              <w:pStyle w:val="TableContents"/>
              <w:bidi w:val="0"/>
              <w:spacing w:before="0" w:after="283"/>
              <w:jc w:val="left"/>
              <w:rPr/>
            </w:pPr>
            <w:r>
              <w:rPr/>
              <w:t xml:space="preserve">  </w:t>
            </w:r>
            <w:r>
              <w:rPr>
                <w:rFonts w:ascii="Times New Roman;Times;Serif" w:hAnsi="Times New Roman;Times;Serif"/>
                <w:i/>
                <w:sz w:val="20"/>
              </w:rPr>
              <w:t>Graham McPhail</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533" w:type="dxa"/>
            <w:tcBorders/>
            <w:vAlign w:val="center"/>
          </w:tcPr>
          <w:p>
            <w:pPr>
              <w:pStyle w:val="TableContents"/>
              <w:bidi w:val="0"/>
              <w:spacing w:before="0" w:after="283"/>
              <w:jc w:val="left"/>
              <w:rPr>
                <w:caps w:val="false"/>
                <w:smallCaps w:val="false"/>
              </w:rPr>
            </w:pPr>
            <w:r>
              <w:rPr>
                <w:caps w:val="false"/>
                <w:smallCaps w:val="false"/>
              </w:rPr>
              <w:t> </w:t>
            </w:r>
          </w:p>
        </w:tc>
        <w:tc>
          <w:tcPr>
            <w:tcW w:w="3261" w:type="dxa"/>
            <w:tcBorders/>
            <w:vAlign w:val="center"/>
          </w:tcPr>
          <w:p>
            <w:pPr>
              <w:pStyle w:val="TableContents"/>
              <w:bidi w:val="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 Graham McPhail</w:t>
            </w:r>
          </w:p>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 Member</w:t>
            </w:r>
          </w:p>
        </w:tc>
        <w:tc>
          <w:tcPr>
            <w:tcW w:w="125" w:type="dxa"/>
            <w:tcBorders/>
          </w:tcPr>
          <w:p>
            <w:pPr>
              <w:pStyle w:val="TableContents"/>
              <w:bidi w:val="0"/>
              <w:spacing w:before="0" w:after="283"/>
              <w:jc w:val="left"/>
              <w:rPr>
                <w:sz w:val="4"/>
                <w:szCs w:val="4"/>
              </w:rPr>
            </w:pPr>
            <w:r>
              <w:rPr>
                <w:sz w:val="4"/>
                <w:szCs w:val="4"/>
              </w:rPr>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533" w:type="dxa"/>
            <w:tcBorders/>
            <w:vAlign w:val="center"/>
          </w:tcPr>
          <w:p>
            <w:pPr>
              <w:pStyle w:val="TableContents"/>
              <w:bidi w:val="0"/>
              <w:spacing w:before="0" w:after="283"/>
              <w:jc w:val="left"/>
              <w:rPr>
                <w:caps w:val="false"/>
                <w:smallCaps w:val="false"/>
              </w:rPr>
            </w:pPr>
            <w:r>
              <w:rPr>
                <w:caps w:val="false"/>
                <w:smallCaps w:val="false"/>
              </w:rPr>
              <w:t> </w:t>
            </w:r>
          </w:p>
        </w:tc>
        <w:tc>
          <w:tcPr>
            <w:tcW w:w="3261" w:type="dxa"/>
            <w:tcBorders/>
            <w:vAlign w:val="center"/>
          </w:tcPr>
          <w:p>
            <w:pPr>
              <w:pStyle w:val="TableContents"/>
              <w:bidi w:val="0"/>
              <w:spacing w:before="0" w:after="283"/>
              <w:jc w:val="left"/>
              <w:rPr>
                <w:caps w:val="false"/>
                <w:smallCaps w:val="false"/>
              </w:rPr>
            </w:pPr>
            <w:r>
              <w:rPr>
                <w:caps w:val="false"/>
                <w:smallCaps w:val="false"/>
              </w:rPr>
              <w:t> </w:t>
            </w:r>
          </w:p>
        </w:tc>
        <w:tc>
          <w:tcPr>
            <w:tcW w:w="125" w:type="dxa"/>
            <w:tcBorders/>
            <w:vAlign w:val="center"/>
          </w:tcPr>
          <w:p>
            <w:pPr>
              <w:pStyle w:val="TableContents"/>
              <w:bidi w:val="0"/>
              <w:spacing w:before="0" w:after="283"/>
              <w:jc w:val="left"/>
              <w:rPr>
                <w:caps w:val="false"/>
                <w:smallCaps w:val="false"/>
              </w:rPr>
            </w:pPr>
            <w:r>
              <w:rPr>
                <w:caps w:val="false"/>
                <w:smallCaps w:val="false"/>
              </w:rPr>
              <w:t> </w:t>
            </w:r>
          </w:p>
        </w:tc>
      </w:tr>
    </w:tbl>
    <w:tbl>
      <w:tblPr>
        <w:tblW w:w="2425" w:type="dxa"/>
        <w:jc w:val="center"/>
        <w:tblInd w:w="0" w:type="dxa"/>
        <w:tblLayout w:type="fixed"/>
        <w:tblCellMar>
          <w:top w:w="0" w:type="dxa"/>
          <w:left w:w="0" w:type="dxa"/>
          <w:bottom w:w="0" w:type="dxa"/>
          <w:right w:w="0" w:type="dxa"/>
        </w:tblCellMar>
      </w:tblPr>
      <w:tblGrid>
        <w:gridCol w:w="75"/>
        <w:gridCol w:w="320"/>
        <w:gridCol w:w="1955"/>
        <w:gridCol w:w="75"/>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350" w:type="dxa"/>
            <w:gridSpan w:val="3"/>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Rock Springs Capital LLC</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320" w:type="dxa"/>
            <w:tcBorders/>
            <w:vAlign w:val="center"/>
          </w:tcPr>
          <w:p>
            <w:pPr>
              <w:pStyle w:val="TableContents"/>
              <w:bidi w:val="0"/>
              <w:spacing w:before="0" w:after="283"/>
              <w:jc w:val="left"/>
              <w:rPr>
                <w:caps w:val="false"/>
                <w:smallCaps w:val="false"/>
              </w:rPr>
            </w:pPr>
            <w:r>
              <w:rPr>
                <w:caps w:val="false"/>
                <w:smallCaps w:val="false"/>
              </w:rPr>
              <w:t> </w:t>
            </w:r>
          </w:p>
        </w:tc>
        <w:tc>
          <w:tcPr>
            <w:tcW w:w="1955" w:type="dxa"/>
            <w:tcBorders/>
            <w:vAlign w:val="center"/>
          </w:tcPr>
          <w:p>
            <w:pPr>
              <w:pStyle w:val="TableContents"/>
              <w:bidi w:val="0"/>
              <w:spacing w:before="0" w:after="283"/>
              <w:jc w:val="left"/>
              <w:rPr>
                <w:caps w:val="false"/>
                <w:smallCaps w:val="false"/>
              </w:rPr>
            </w:pPr>
            <w:r>
              <w:rPr>
                <w:caps w:val="false"/>
                <w:smallCaps w:val="false"/>
              </w:rPr>
              <w:t> </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32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2030" w:type="dxa"/>
            <w:gridSpan w:val="2"/>
            <w:tcBorders>
              <w:bottom w:val="single" w:sz="8" w:space="0" w:color="000000"/>
            </w:tcBorders>
            <w:tcMar>
              <w:bottom w:w="28" w:type="dxa"/>
            </w:tcMar>
            <w:vAlign w:val="center"/>
          </w:tcPr>
          <w:p>
            <w:pPr>
              <w:pStyle w:val="TableContents"/>
              <w:bidi w:val="0"/>
              <w:spacing w:before="0" w:after="283"/>
              <w:jc w:val="left"/>
              <w:rPr/>
            </w:pPr>
            <w:r>
              <w:rPr/>
              <w:t xml:space="preserve">  </w:t>
            </w:r>
            <w:r>
              <w:rPr>
                <w:rFonts w:ascii="Times New Roman;Times;Serif" w:hAnsi="Times New Roman;Times;Serif"/>
                <w:i/>
                <w:sz w:val="20"/>
              </w:rPr>
              <w:t>Graham McPhail</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320" w:type="dxa"/>
            <w:tcBorders/>
            <w:vAlign w:val="center"/>
          </w:tcPr>
          <w:p>
            <w:pPr>
              <w:pStyle w:val="TableContents"/>
              <w:bidi w:val="0"/>
              <w:spacing w:before="0" w:after="283"/>
              <w:jc w:val="left"/>
              <w:rPr>
                <w:caps w:val="false"/>
                <w:smallCaps w:val="false"/>
              </w:rPr>
            </w:pPr>
            <w:r>
              <w:rPr>
                <w:caps w:val="false"/>
                <w:smallCaps w:val="false"/>
              </w:rPr>
              <w:t> </w:t>
            </w:r>
          </w:p>
        </w:tc>
        <w:tc>
          <w:tcPr>
            <w:tcW w:w="1955" w:type="dxa"/>
            <w:tcBorders/>
            <w:vAlign w:val="center"/>
          </w:tcPr>
          <w:p>
            <w:pPr>
              <w:pStyle w:val="TableContents"/>
              <w:bidi w:val="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 Graham McPhail</w:t>
            </w:r>
          </w:p>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 Member</w:t>
            </w:r>
          </w:p>
        </w:tc>
        <w:tc>
          <w:tcPr>
            <w:tcW w:w="75" w:type="dxa"/>
            <w:tcBorders/>
          </w:tcPr>
          <w:p>
            <w:pPr>
              <w:pStyle w:val="TableContents"/>
              <w:bidi w:val="0"/>
              <w:spacing w:before="0" w:after="283"/>
              <w:jc w:val="left"/>
              <w:rPr>
                <w:sz w:val="4"/>
                <w:szCs w:val="4"/>
              </w:rPr>
            </w:pPr>
            <w:r>
              <w:rPr>
                <w:sz w:val="4"/>
                <w:szCs w:val="4"/>
              </w:rPr>
            </w:r>
          </w:p>
        </w:tc>
      </w:tr>
    </w:tbl>
    <w:tbl>
      <w:tblPr>
        <w:tblW w:w="270" w:type="dxa"/>
        <w:jc w:val="center"/>
        <w:tblInd w:w="0" w:type="dxa"/>
        <w:tblLayout w:type="fixed"/>
        <w:tblCellMar>
          <w:top w:w="0" w:type="dxa"/>
          <w:left w:w="0" w:type="dxa"/>
          <w:bottom w:w="0" w:type="dxa"/>
          <w:right w:w="0" w:type="dxa"/>
        </w:tblCellMar>
      </w:tblPr>
      <w:tblGrid>
        <w:gridCol w:w="75"/>
        <w:gridCol w:w="60"/>
        <w:gridCol w:w="60"/>
        <w:gridCol w:w="75"/>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bl>
    <w:tbl>
      <w:tblPr>
        <w:tblW w:w="5374" w:type="dxa"/>
        <w:jc w:val="center"/>
        <w:tblInd w:w="0" w:type="dxa"/>
        <w:tblLayout w:type="fixed"/>
        <w:tblCellMar>
          <w:top w:w="0" w:type="dxa"/>
          <w:left w:w="0" w:type="dxa"/>
          <w:bottom w:w="0" w:type="dxa"/>
          <w:right w:w="0" w:type="dxa"/>
        </w:tblCellMar>
      </w:tblPr>
      <w:tblGrid>
        <w:gridCol w:w="75"/>
        <w:gridCol w:w="721"/>
        <w:gridCol w:w="4409"/>
        <w:gridCol w:w="169"/>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5299" w:type="dxa"/>
            <w:gridSpan w:val="3"/>
            <w:tcBorders/>
            <w:vAlign w:val="center"/>
          </w:tcPr>
          <w:p>
            <w:pPr>
              <w:pStyle w:val="TableContents"/>
              <w:bidi w:val="0"/>
              <w:jc w:val="left"/>
              <w:rPr>
                <w:rFonts w:ascii="Times New Roman;Times;Serif" w:hAnsi="Times New Roman;Times;Serif"/>
                <w:b/>
                <w:sz w:val="20"/>
              </w:rPr>
            </w:pPr>
            <w:r>
              <w:rPr>
                <w:rFonts w:ascii="Times New Roman;Times;Serif" w:hAnsi="Times New Roman;Times;Serif"/>
                <w:b/>
                <w:sz w:val="20"/>
              </w:rPr>
              <w:t>Rock Springs Capital Master Fund LP</w:t>
            </w:r>
          </w:p>
          <w:p>
            <w:pPr>
              <w:pStyle w:val="TableContents"/>
              <w:bidi w:val="0"/>
              <w:jc w:val="left"/>
              <w:rPr>
                <w:sz w:val="20"/>
              </w:rPr>
            </w:pPr>
            <w:r>
              <w:rPr>
                <w:sz w:val="20"/>
              </w:rPr>
              <w:t>By:  </w:t>
            </w:r>
            <w:r>
              <w:rPr>
                <w:rFonts w:ascii="Times New Roman;Times;Serif" w:hAnsi="Times New Roman;Times;Serif"/>
                <w:sz w:val="20"/>
              </w:rPr>
              <w:t>Rock Springs Capital Management LP, Investment Manager</w:t>
            </w:r>
          </w:p>
          <w:p>
            <w:pPr>
              <w:pStyle w:val="TableContents"/>
              <w:bidi w:val="0"/>
              <w:jc w:val="left"/>
              <w:rPr>
                <w:rFonts w:ascii="Times New Roman;Times;Serif" w:hAnsi="Times New Roman;Times;Serif"/>
                <w:sz w:val="20"/>
              </w:rPr>
            </w:pPr>
            <w:r>
              <w:rPr>
                <w:rFonts w:ascii="Times New Roman;Times;Serif" w:hAnsi="Times New Roman;Times;Serif"/>
                <w:sz w:val="20"/>
              </w:rPr>
              <w:t>By: Rock Springs Capital LLC, General Partner</w:t>
            </w:r>
          </w:p>
          <w:p>
            <w:pPr>
              <w:pStyle w:val="TextBody"/>
              <w:bidi w:val="0"/>
              <w:spacing w:before="0" w:after="283"/>
              <w:jc w:val="left"/>
              <w:rPr/>
            </w:pPr>
            <w:r>
              <w:rPr/>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721" w:type="dxa"/>
            <w:tcBorders/>
            <w:vAlign w:val="center"/>
          </w:tcPr>
          <w:p>
            <w:pPr>
              <w:pStyle w:val="TableContents"/>
              <w:bidi w:val="0"/>
              <w:spacing w:before="0" w:after="283"/>
              <w:jc w:val="left"/>
              <w:rPr>
                <w:caps w:val="false"/>
                <w:smallCaps w:val="false"/>
              </w:rPr>
            </w:pPr>
            <w:r>
              <w:rPr>
                <w:caps w:val="false"/>
                <w:smallCaps w:val="false"/>
              </w:rPr>
              <w:t> </w:t>
            </w:r>
          </w:p>
        </w:tc>
        <w:tc>
          <w:tcPr>
            <w:tcW w:w="4409" w:type="dxa"/>
            <w:tcBorders/>
            <w:vAlign w:val="center"/>
          </w:tcPr>
          <w:p>
            <w:pPr>
              <w:pStyle w:val="TableContents"/>
              <w:bidi w:val="0"/>
              <w:spacing w:before="0" w:after="283"/>
              <w:jc w:val="left"/>
              <w:rPr>
                <w:caps w:val="false"/>
                <w:smallCaps w:val="false"/>
              </w:rPr>
            </w:pPr>
            <w:r>
              <w:rPr>
                <w:caps w:val="false"/>
                <w:smallCaps w:val="false"/>
              </w:rPr>
              <w:t> </w:t>
            </w:r>
          </w:p>
        </w:tc>
        <w:tc>
          <w:tcPr>
            <w:tcW w:w="169"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72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4578" w:type="dxa"/>
            <w:gridSpan w:val="2"/>
            <w:tcBorders>
              <w:bottom w:val="single" w:sz="8" w:space="0" w:color="000000"/>
            </w:tcBorders>
            <w:tcMar>
              <w:bottom w:w="28" w:type="dxa"/>
            </w:tcMar>
            <w:vAlign w:val="center"/>
          </w:tcPr>
          <w:p>
            <w:pPr>
              <w:pStyle w:val="TableContents"/>
              <w:bidi w:val="0"/>
              <w:spacing w:before="0" w:after="283"/>
              <w:jc w:val="left"/>
              <w:rPr/>
            </w:pPr>
            <w:r>
              <w:rPr/>
              <w:t xml:space="preserve">  </w:t>
            </w:r>
            <w:r>
              <w:rPr>
                <w:rFonts w:ascii="Times New Roman;Times;Serif" w:hAnsi="Times New Roman;Times;Serif"/>
                <w:i/>
                <w:sz w:val="20"/>
              </w:rPr>
              <w:t>Graham McPhail</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721" w:type="dxa"/>
            <w:tcBorders/>
            <w:vAlign w:val="center"/>
          </w:tcPr>
          <w:p>
            <w:pPr>
              <w:pStyle w:val="TableContents"/>
              <w:bidi w:val="0"/>
              <w:spacing w:before="0" w:after="283"/>
              <w:jc w:val="left"/>
              <w:rPr>
                <w:caps w:val="false"/>
                <w:smallCaps w:val="false"/>
              </w:rPr>
            </w:pPr>
            <w:r>
              <w:rPr>
                <w:caps w:val="false"/>
                <w:smallCaps w:val="false"/>
              </w:rPr>
              <w:t> </w:t>
            </w:r>
          </w:p>
        </w:tc>
        <w:tc>
          <w:tcPr>
            <w:tcW w:w="4409" w:type="dxa"/>
            <w:tcBorders/>
            <w:vAlign w:val="center"/>
          </w:tcPr>
          <w:p>
            <w:pPr>
              <w:pStyle w:val="TableContents"/>
              <w:bidi w:val="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 Graham McPhail</w:t>
            </w:r>
          </w:p>
          <w:p>
            <w:pPr>
              <w:pStyle w:val="TableContents"/>
              <w:bidi w:val="0"/>
              <w:spacing w:before="0" w:after="283"/>
              <w:jc w:val="left"/>
              <w:rPr/>
            </w:pPr>
            <w:r>
              <w:rPr>
                <w:rFonts w:ascii="Times New Roman;Times;Serif" w:hAnsi="Times New Roman;Times;Serif"/>
                <w:b w:val="false"/>
                <w:i w:val="false"/>
                <w:caps w:val="false"/>
                <w:smallCaps w:val="false"/>
                <w:sz w:val="20"/>
              </w:rPr>
              <w:t>Title: Member</w:t>
            </w:r>
            <w:r>
              <w:rPr/>
              <w:t xml:space="preserve"> </w:t>
            </w:r>
          </w:p>
        </w:tc>
        <w:tc>
          <w:tcPr>
            <w:tcW w:w="169" w:type="dxa"/>
            <w:tcBorders/>
          </w:tcPr>
          <w:p>
            <w:pPr>
              <w:pStyle w:val="TableContents"/>
              <w:bidi w:val="0"/>
              <w:spacing w:before="0" w:after="283"/>
              <w:jc w:val="left"/>
              <w:rPr>
                <w:sz w:val="4"/>
                <w:szCs w:val="4"/>
              </w:rPr>
            </w:pPr>
            <w:r>
              <w:rPr>
                <w:sz w:val="4"/>
                <w:szCs w:val="4"/>
              </w:rPr>
            </w:r>
          </w:p>
        </w:tc>
      </w:tr>
    </w:tbl>
    <w:tbl>
      <w:tblPr>
        <w:tblW w:w="270" w:type="dxa"/>
        <w:jc w:val="center"/>
        <w:tblInd w:w="0" w:type="dxa"/>
        <w:tblLayout w:type="fixed"/>
        <w:tblCellMar>
          <w:top w:w="0" w:type="dxa"/>
          <w:left w:w="0" w:type="dxa"/>
          <w:bottom w:w="0" w:type="dxa"/>
          <w:right w:w="0" w:type="dxa"/>
        </w:tblCellMar>
      </w:tblPr>
      <w:tblGrid>
        <w:gridCol w:w="75"/>
        <w:gridCol w:w="60"/>
        <w:gridCol w:w="60"/>
        <w:gridCol w:w="75"/>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 w:name="Wingdings">
    <w:charset w:val="02"/>
    <w:family w:val="auto"/>
    <w:pitch w:val="default"/>
  </w:font>
  <w:font w:name="times new roman">
    <w:charset w:val="01"/>
    <w:family w:val="auto"/>
    <w:pitch w:val="default"/>
  </w:font>
  <w:font w:name="wingdings">
    <w:charset w:val="02"/>
    <w:family w:val="auto"/>
    <w:pitch w:val="default"/>
  </w:font>
  <w:font w:name="WINGDINGS">
    <w:charset w:val="02"/>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1973</Words>
  <Characters>10229</Characters>
  <CharactersWithSpaces>12174</CharactersWithSpaces>
  <Paragraphs>538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